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775D" w14:textId="3B78ABFB" w:rsidR="00A03350" w:rsidRDefault="00A03350"/>
    <w:p w14:paraId="672A6659" w14:textId="77777777" w:rsidR="00A03350" w:rsidRDefault="00A03350"/>
    <w:p w14:paraId="0A37501D" w14:textId="77777777" w:rsidR="00A03350" w:rsidRDefault="00A03350"/>
    <w:p w14:paraId="5146C2FA" w14:textId="77777777" w:rsidR="00A03350" w:rsidRDefault="003306F9">
      <w:pPr>
        <w:rPr>
          <w:b/>
          <w:bCs/>
          <w:color w:val="0099FF"/>
        </w:rPr>
      </w:pPr>
      <w:r>
        <w:rPr>
          <w:b/>
          <w:bCs/>
          <w:color w:val="0099FF"/>
        </w:rPr>
        <w:t>Entscheidungshilfen bezüglich der Beschaffung einer Tastatur</w:t>
      </w:r>
    </w:p>
    <w:p w14:paraId="5DAB6C7B" w14:textId="77777777" w:rsidR="00A03350" w:rsidRDefault="00A0335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3350" w14:paraId="342AF1A2" w14:textId="77777777" w:rsidTr="0F31FD21">
        <w:tc>
          <w:tcPr>
            <w:tcW w:w="3020" w:type="dxa"/>
            <w:shd w:val="clear" w:color="auto" w:fill="99CCFF"/>
          </w:tcPr>
          <w:p w14:paraId="02EB378F" w14:textId="77777777" w:rsidR="00A03350" w:rsidRDefault="00A03350">
            <w:pPr>
              <w:rPr>
                <w:b/>
                <w:bCs/>
              </w:rPr>
            </w:pPr>
          </w:p>
        </w:tc>
        <w:tc>
          <w:tcPr>
            <w:tcW w:w="3021" w:type="dxa"/>
            <w:shd w:val="clear" w:color="auto" w:fill="99CCFF"/>
          </w:tcPr>
          <w:p w14:paraId="0A20F3A3" w14:textId="77777777" w:rsidR="00A03350" w:rsidRDefault="003306F9">
            <w:pPr>
              <w:rPr>
                <w:b/>
                <w:bCs/>
              </w:rPr>
            </w:pPr>
            <w:r>
              <w:rPr>
                <w:b/>
                <w:bCs/>
              </w:rPr>
              <w:t>Argumente für diese Variante</w:t>
            </w:r>
          </w:p>
        </w:tc>
        <w:tc>
          <w:tcPr>
            <w:tcW w:w="3021" w:type="dxa"/>
            <w:shd w:val="clear" w:color="auto" w:fill="99CCFF"/>
          </w:tcPr>
          <w:p w14:paraId="157A7D21" w14:textId="77777777" w:rsidR="00A03350" w:rsidRDefault="003306F9">
            <w:pPr>
              <w:rPr>
                <w:b/>
                <w:bCs/>
              </w:rPr>
            </w:pPr>
            <w:r>
              <w:rPr>
                <w:b/>
                <w:bCs/>
              </w:rPr>
              <w:t>Argumente gegen diese Variante</w:t>
            </w:r>
          </w:p>
        </w:tc>
      </w:tr>
      <w:tr w:rsidR="00A03350" w14:paraId="25C293B1" w14:textId="77777777" w:rsidTr="0F31FD21">
        <w:tc>
          <w:tcPr>
            <w:tcW w:w="3020" w:type="dxa"/>
            <w:shd w:val="clear" w:color="auto" w:fill="99CCFF"/>
          </w:tcPr>
          <w:p w14:paraId="7109E5D5" w14:textId="52773837" w:rsidR="00A03350" w:rsidRDefault="00DC781A">
            <w:pPr>
              <w:rPr>
                <w:b/>
                <w:bCs/>
              </w:rPr>
            </w:pPr>
            <w:r>
              <w:rPr>
                <w:b/>
                <w:bCs/>
              </w:rPr>
              <w:t>Verwendung der integrierten Bildschirmtastatur</w:t>
            </w:r>
          </w:p>
        </w:tc>
        <w:tc>
          <w:tcPr>
            <w:tcW w:w="3021" w:type="dxa"/>
          </w:tcPr>
          <w:p w14:paraId="1890D11A" w14:textId="77777777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Sehr flexibler Einsatz im Unterricht</w:t>
            </w:r>
          </w:p>
          <w:p w14:paraId="05D23407" w14:textId="67C1AB94" w:rsidR="00CB7B81" w:rsidRDefault="00CB7B81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 xml:space="preserve">Bildschirmtastatur </w:t>
            </w:r>
            <w:r w:rsidR="00BC18AE">
              <w:t>gut in die mobilen Betriebssysteme funktionell integriert</w:t>
            </w:r>
          </w:p>
          <w:p w14:paraId="2B95BAF3" w14:textId="77777777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Schreiben mit dem Stift fällt leichter, da das Gerät gut liegen kann</w:t>
            </w:r>
          </w:p>
          <w:p w14:paraId="27DB1612" w14:textId="77777777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Nutzung für die Lehrkraft leicht einsehbar, wenn das Gerät liegt</w:t>
            </w:r>
          </w:p>
          <w:p w14:paraId="3B76E013" w14:textId="77777777" w:rsidR="003306F9" w:rsidRDefault="003306F9" w:rsidP="003306F9">
            <w:pPr>
              <w:pStyle w:val="Listenabsatz"/>
              <w:ind w:left="268"/>
            </w:pPr>
          </w:p>
        </w:tc>
        <w:tc>
          <w:tcPr>
            <w:tcW w:w="3021" w:type="dxa"/>
          </w:tcPr>
          <w:p w14:paraId="544E9FFD" w14:textId="3B480B88" w:rsidR="00322ED7" w:rsidRDefault="00143A47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Einschränkung der nutzbaren Bildschirmfläche</w:t>
            </w:r>
          </w:p>
          <w:p w14:paraId="3C0851AA" w14:textId="77777777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Zum Erlernen des Tastschreibens ungeeignet</w:t>
            </w:r>
          </w:p>
        </w:tc>
      </w:tr>
      <w:tr w:rsidR="00A03350" w14:paraId="6E164D24" w14:textId="77777777" w:rsidTr="0F31FD21">
        <w:tc>
          <w:tcPr>
            <w:tcW w:w="3020" w:type="dxa"/>
            <w:shd w:val="clear" w:color="auto" w:fill="99CCFF"/>
          </w:tcPr>
          <w:p w14:paraId="1BB5567A" w14:textId="13B58957" w:rsidR="00A03350" w:rsidRDefault="003306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Endgerät mit </w:t>
            </w:r>
            <w:r w:rsidR="00322ED7">
              <w:rPr>
                <w:b/>
                <w:bCs/>
              </w:rPr>
              <w:t>Bluetooth Tastatur</w:t>
            </w:r>
          </w:p>
        </w:tc>
        <w:tc>
          <w:tcPr>
            <w:tcW w:w="3021" w:type="dxa"/>
          </w:tcPr>
          <w:p w14:paraId="6D3A640E" w14:textId="1AC97960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 xml:space="preserve">Größere </w:t>
            </w:r>
            <w:r w:rsidR="00143A47">
              <w:t xml:space="preserve">nutzbare </w:t>
            </w:r>
            <w:r>
              <w:t>Bildschirmfläche</w:t>
            </w:r>
          </w:p>
          <w:p w14:paraId="63371A59" w14:textId="2CCD3D8F" w:rsidR="0F31FD21" w:rsidRDefault="0F31FD21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Flexibler Einsatz im Unterricht</w:t>
            </w:r>
          </w:p>
          <w:p w14:paraId="09B1CD3D" w14:textId="77777777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Schreiben mit dem Stift fällt leichter, da das Gerät gut liegen kann</w:t>
            </w:r>
          </w:p>
          <w:p w14:paraId="525407E0" w14:textId="77777777" w:rsidR="00A03350" w:rsidRDefault="003306F9" w:rsidP="00A7587B">
            <w:pPr>
              <w:pStyle w:val="Listenabsatz"/>
              <w:numPr>
                <w:ilvl w:val="0"/>
                <w:numId w:val="2"/>
              </w:numPr>
              <w:ind w:left="268" w:hanging="268"/>
            </w:pPr>
            <w:r>
              <w:t>Zum Erlernen des Tastschreibens kann eine geeignete Tastaturgröße gewählt werden</w:t>
            </w:r>
          </w:p>
          <w:p w14:paraId="186F722C" w14:textId="77777777" w:rsidR="00A03350" w:rsidRDefault="003306F9" w:rsidP="00143A47">
            <w:pPr>
              <w:pStyle w:val="Listenabsatz"/>
              <w:numPr>
                <w:ilvl w:val="0"/>
                <w:numId w:val="2"/>
              </w:numPr>
              <w:ind w:left="268" w:hanging="268"/>
            </w:pPr>
            <w:r>
              <w:t>Geeignet zum Schreiben längerer Texte</w:t>
            </w:r>
          </w:p>
          <w:p w14:paraId="6A05A809" w14:textId="7ACD5574" w:rsidR="00A157FB" w:rsidRPr="00143A47" w:rsidRDefault="00A157FB" w:rsidP="00143A47">
            <w:pPr>
              <w:pStyle w:val="Listenabsatz"/>
              <w:numPr>
                <w:ilvl w:val="0"/>
                <w:numId w:val="2"/>
              </w:numPr>
              <w:ind w:left="268" w:hanging="268"/>
            </w:pPr>
            <w:r>
              <w:t xml:space="preserve">Ggf. Integration eines </w:t>
            </w:r>
            <w:proofErr w:type="spellStart"/>
            <w:r>
              <w:t>Trackpads</w:t>
            </w:r>
            <w:proofErr w:type="spellEnd"/>
          </w:p>
        </w:tc>
        <w:tc>
          <w:tcPr>
            <w:tcW w:w="3021" w:type="dxa"/>
          </w:tcPr>
          <w:p w14:paraId="2E0C060F" w14:textId="77777777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Verlustmöglichkeit</w:t>
            </w:r>
          </w:p>
          <w:p w14:paraId="7AAA5465" w14:textId="77777777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Eventuell nicht geladen</w:t>
            </w:r>
          </w:p>
          <w:p w14:paraId="58064646" w14:textId="2910B96C" w:rsidR="00143A47" w:rsidRDefault="009D32A0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Zusätzliche Kosten im Vergleich zur Bildschirmtastatur</w:t>
            </w:r>
          </w:p>
          <w:p w14:paraId="15C5235C" w14:textId="74CBE65B" w:rsidR="004242CA" w:rsidRDefault="004242CA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ggf. können technische Störungen beim Koppelungsvorgang auftreten</w:t>
            </w:r>
          </w:p>
          <w:p w14:paraId="5A39BBE3" w14:textId="77777777" w:rsidR="00A03350" w:rsidRDefault="00A03350">
            <w:pPr>
              <w:pStyle w:val="Listenabsatz"/>
              <w:ind w:left="372"/>
            </w:pPr>
          </w:p>
        </w:tc>
      </w:tr>
      <w:tr w:rsidR="00322ED7" w14:paraId="44434ED6" w14:textId="77777777" w:rsidTr="0F31FD21">
        <w:tc>
          <w:tcPr>
            <w:tcW w:w="3020" w:type="dxa"/>
            <w:shd w:val="clear" w:color="auto" w:fill="99CCFF"/>
          </w:tcPr>
          <w:p w14:paraId="129C1CC1" w14:textId="2821E87A" w:rsidR="00322ED7" w:rsidRDefault="00322ED7" w:rsidP="00322ED7">
            <w:pPr>
              <w:rPr>
                <w:b/>
                <w:bCs/>
              </w:rPr>
            </w:pPr>
            <w:r>
              <w:rPr>
                <w:b/>
                <w:bCs/>
              </w:rPr>
              <w:t>Endgerät mit abnehmbarer Tastatur</w:t>
            </w:r>
          </w:p>
        </w:tc>
        <w:tc>
          <w:tcPr>
            <w:tcW w:w="3021" w:type="dxa"/>
          </w:tcPr>
          <w:p w14:paraId="04FF24E0" w14:textId="77777777" w:rsidR="00322ED7" w:rsidRDefault="00322ED7" w:rsidP="00322ED7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Größere nutzbare Bildschirmfläche</w:t>
            </w:r>
          </w:p>
          <w:p w14:paraId="4B365926" w14:textId="77777777" w:rsidR="00322ED7" w:rsidRDefault="00322ED7" w:rsidP="00322ED7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Flexibler Einsatz im Unterricht</w:t>
            </w:r>
          </w:p>
          <w:p w14:paraId="7F06F459" w14:textId="77777777" w:rsidR="00322ED7" w:rsidRDefault="00322ED7" w:rsidP="00322ED7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Schreiben mit dem Stift fällt leichter, da das Gerät gut liegen kann</w:t>
            </w:r>
          </w:p>
          <w:p w14:paraId="448688BE" w14:textId="77777777" w:rsidR="00322ED7" w:rsidRDefault="00322ED7" w:rsidP="00322ED7">
            <w:pPr>
              <w:pStyle w:val="Listenabsatz"/>
              <w:numPr>
                <w:ilvl w:val="0"/>
                <w:numId w:val="2"/>
              </w:numPr>
              <w:ind w:left="268" w:hanging="268"/>
            </w:pPr>
            <w:r>
              <w:t>Geeignet zum Schreiben längerer Texte</w:t>
            </w:r>
          </w:p>
          <w:p w14:paraId="0A07C526" w14:textId="7838CC05" w:rsidR="00322ED7" w:rsidDel="007D34F6" w:rsidRDefault="00322ED7" w:rsidP="00322ED7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 xml:space="preserve">Ggf. Integration eines </w:t>
            </w:r>
            <w:proofErr w:type="spellStart"/>
            <w:r>
              <w:t>Trackpads</w:t>
            </w:r>
            <w:proofErr w:type="spellEnd"/>
          </w:p>
        </w:tc>
        <w:tc>
          <w:tcPr>
            <w:tcW w:w="3021" w:type="dxa"/>
          </w:tcPr>
          <w:p w14:paraId="39176961" w14:textId="77777777" w:rsidR="00322ED7" w:rsidRDefault="00322ED7" w:rsidP="00322ED7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Zusätzliche Kosten im Vergleich zur Bildschirmtastatur</w:t>
            </w:r>
          </w:p>
          <w:p w14:paraId="52329291" w14:textId="77777777" w:rsidR="00322ED7" w:rsidRDefault="00322ED7" w:rsidP="00322ED7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ggf. können technische Störungen beim Koppelungsvorgang auftreten</w:t>
            </w:r>
          </w:p>
          <w:p w14:paraId="6722FCA6" w14:textId="77777777" w:rsidR="00322ED7" w:rsidRDefault="00322ED7" w:rsidP="00931CFA">
            <w:pPr>
              <w:pStyle w:val="Listenabsatz"/>
              <w:ind w:left="372"/>
            </w:pPr>
          </w:p>
        </w:tc>
      </w:tr>
      <w:tr w:rsidR="00A03350" w14:paraId="57A4D07B" w14:textId="77777777" w:rsidTr="0F31FD21">
        <w:tc>
          <w:tcPr>
            <w:tcW w:w="3020" w:type="dxa"/>
            <w:shd w:val="clear" w:color="auto" w:fill="99CCFF"/>
          </w:tcPr>
          <w:p w14:paraId="57EADAF7" w14:textId="55EF4316" w:rsidR="00A03350" w:rsidRDefault="003306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Endgerät mit </w:t>
            </w:r>
            <w:r w:rsidR="00533EA3">
              <w:rPr>
                <w:b/>
                <w:bCs/>
              </w:rPr>
              <w:t xml:space="preserve">fest verbundener Tastatur </w:t>
            </w:r>
          </w:p>
        </w:tc>
        <w:tc>
          <w:tcPr>
            <w:tcW w:w="3021" w:type="dxa"/>
          </w:tcPr>
          <w:p w14:paraId="01A58370" w14:textId="404A6FFF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Größere</w:t>
            </w:r>
            <w:r w:rsidR="00A64834">
              <w:t xml:space="preserve"> nutzbare</w:t>
            </w:r>
            <w:r>
              <w:t xml:space="preserve"> Bildschirmfläche</w:t>
            </w:r>
          </w:p>
          <w:p w14:paraId="36A8BA3C" w14:textId="77777777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Immer verfügbar</w:t>
            </w:r>
          </w:p>
          <w:p w14:paraId="57385535" w14:textId="52C967B3" w:rsidR="00620DA9" w:rsidRDefault="00640D42" w:rsidP="00620DA9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268" w:hanging="268"/>
            </w:pPr>
            <w:r>
              <w:lastRenderedPageBreak/>
              <w:t xml:space="preserve">Bei </w:t>
            </w:r>
            <w:proofErr w:type="spellStart"/>
            <w:r>
              <w:t>Convertibles</w:t>
            </w:r>
            <w:proofErr w:type="spellEnd"/>
            <w:r>
              <w:t xml:space="preserve"> </w:t>
            </w:r>
            <w:r w:rsidR="00A64834">
              <w:t>gutes Schreiben bei umgeklappter Tastatur möglich</w:t>
            </w:r>
          </w:p>
          <w:p w14:paraId="4F207387" w14:textId="77777777" w:rsidR="00A03350" w:rsidRDefault="003306F9" w:rsidP="00A7587B">
            <w:pPr>
              <w:pStyle w:val="Listenabsatz"/>
              <w:numPr>
                <w:ilvl w:val="0"/>
                <w:numId w:val="4"/>
              </w:numPr>
              <w:ind w:left="268" w:hanging="268"/>
            </w:pPr>
            <w:r>
              <w:t>Geeignet zum Schreiben längerer Texte</w:t>
            </w:r>
          </w:p>
          <w:p w14:paraId="5704154B" w14:textId="394C3A8F" w:rsidR="00A157FB" w:rsidRDefault="0042177C" w:rsidP="00A7587B">
            <w:pPr>
              <w:pStyle w:val="Listenabsatz"/>
              <w:numPr>
                <w:ilvl w:val="0"/>
                <w:numId w:val="4"/>
              </w:numPr>
              <w:ind w:left="268" w:hanging="268"/>
            </w:pPr>
            <w:r>
              <w:t xml:space="preserve">normalerweise </w:t>
            </w:r>
            <w:r w:rsidR="00A157FB">
              <w:t xml:space="preserve">Integration eines </w:t>
            </w:r>
            <w:proofErr w:type="spellStart"/>
            <w:r w:rsidR="00A157FB">
              <w:t>Trackpads</w:t>
            </w:r>
            <w:proofErr w:type="spellEnd"/>
            <w:r>
              <w:t xml:space="preserve"> zur Maussteuerung</w:t>
            </w:r>
          </w:p>
          <w:p w14:paraId="41C8F396" w14:textId="77777777" w:rsidR="00A03350" w:rsidRDefault="00A03350" w:rsidP="00A7587B">
            <w:pPr>
              <w:ind w:left="268" w:hanging="268"/>
            </w:pPr>
          </w:p>
          <w:p w14:paraId="72A3D3EC" w14:textId="77777777" w:rsidR="00A03350" w:rsidRDefault="00A03350" w:rsidP="00A7587B">
            <w:pPr>
              <w:ind w:hanging="268"/>
              <w:rPr>
                <w:strike/>
              </w:rPr>
            </w:pPr>
          </w:p>
        </w:tc>
        <w:tc>
          <w:tcPr>
            <w:tcW w:w="3021" w:type="dxa"/>
          </w:tcPr>
          <w:p w14:paraId="70B83879" w14:textId="3CE7C596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lastRenderedPageBreak/>
              <w:t>Störend bei der Erstellung von Foto- oder Filmaufnahmen</w:t>
            </w:r>
          </w:p>
          <w:p w14:paraId="33B07CD1" w14:textId="77777777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lastRenderedPageBreak/>
              <w:t>Gerät ist stehend für die Lehrkraft nur von hinten einsehbar</w:t>
            </w:r>
          </w:p>
          <w:p w14:paraId="581CCC52" w14:textId="77777777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Zum Erlernen des Tastschreibens steht nur eine Tastaturgröße zur Verfügung</w:t>
            </w:r>
          </w:p>
        </w:tc>
      </w:tr>
    </w:tbl>
    <w:p w14:paraId="60061E4C" w14:textId="77777777" w:rsidR="00A03350" w:rsidRDefault="00A03350"/>
    <w:p w14:paraId="44EAFD9C" w14:textId="77777777" w:rsidR="00A03350" w:rsidRDefault="00A03350"/>
    <w:sectPr w:rsidR="00A0335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0346D" w14:textId="77777777" w:rsidR="00504063" w:rsidRDefault="00504063">
      <w:pPr>
        <w:spacing w:after="0" w:line="240" w:lineRule="auto"/>
      </w:pPr>
      <w:r>
        <w:separator/>
      </w:r>
    </w:p>
  </w:endnote>
  <w:endnote w:type="continuationSeparator" w:id="0">
    <w:p w14:paraId="30F0FB8F" w14:textId="77777777" w:rsidR="00504063" w:rsidRDefault="0050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E196B" w14:textId="77777777" w:rsidR="00504063" w:rsidRDefault="00504063">
      <w:pPr>
        <w:spacing w:after="0" w:line="240" w:lineRule="auto"/>
      </w:pPr>
      <w:r>
        <w:separator/>
      </w:r>
    </w:p>
  </w:footnote>
  <w:footnote w:type="continuationSeparator" w:id="0">
    <w:p w14:paraId="270E9CEF" w14:textId="77777777" w:rsidR="00504063" w:rsidRDefault="0050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794C" w14:textId="7DC77CFC" w:rsidR="00C277A6" w:rsidRDefault="009B1F55" w:rsidP="00473228">
    <w:pPr>
      <w:pStyle w:val="Kopfzeile"/>
      <w:ind w:left="1416"/>
      <w:jc w:val="right"/>
    </w:pPr>
    <w:r>
      <w:rPr>
        <w:noProof/>
      </w:rPr>
      <w:drawing>
        <wp:inline distT="0" distB="0" distL="0" distR="0" wp14:anchorId="6912C7A8" wp14:editId="10825878">
          <wp:extent cx="1598278" cy="346364"/>
          <wp:effectExtent l="0" t="0" r="2540" b="0"/>
          <wp:docPr id="1752691312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1312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171" cy="35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2520"/>
    <w:multiLevelType w:val="hybridMultilevel"/>
    <w:tmpl w:val="D6D8AEB8"/>
    <w:lvl w:ilvl="0" w:tplc="4830A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09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61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8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48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AB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EB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AAC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F8B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24C2E"/>
    <w:multiLevelType w:val="hybridMultilevel"/>
    <w:tmpl w:val="A532D89E"/>
    <w:lvl w:ilvl="0" w:tplc="DBA4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E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A1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EC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49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03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CF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26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4FF6"/>
    <w:multiLevelType w:val="hybridMultilevel"/>
    <w:tmpl w:val="2EFA77DE"/>
    <w:lvl w:ilvl="0" w:tplc="E2F8F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CF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22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8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C4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83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4C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010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6A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C6217"/>
    <w:multiLevelType w:val="hybridMultilevel"/>
    <w:tmpl w:val="D2C8D0F0"/>
    <w:lvl w:ilvl="0" w:tplc="25D0F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A1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2C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2A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8A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0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C7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E0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C3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C4039"/>
    <w:multiLevelType w:val="hybridMultilevel"/>
    <w:tmpl w:val="F9E2E3EE"/>
    <w:lvl w:ilvl="0" w:tplc="A2448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4B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6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5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0F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63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0E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27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427394">
    <w:abstractNumId w:val="4"/>
  </w:num>
  <w:num w:numId="2" w16cid:durableId="1028601951">
    <w:abstractNumId w:val="2"/>
  </w:num>
  <w:num w:numId="3" w16cid:durableId="588273457">
    <w:abstractNumId w:val="1"/>
  </w:num>
  <w:num w:numId="4" w16cid:durableId="520246275">
    <w:abstractNumId w:val="3"/>
  </w:num>
  <w:num w:numId="5" w16cid:durableId="20271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1FD21"/>
    <w:rsid w:val="00143A47"/>
    <w:rsid w:val="00294B83"/>
    <w:rsid w:val="00322ED7"/>
    <w:rsid w:val="00325B46"/>
    <w:rsid w:val="003306F9"/>
    <w:rsid w:val="003E760C"/>
    <w:rsid w:val="0042177C"/>
    <w:rsid w:val="004242CA"/>
    <w:rsid w:val="0047087F"/>
    <w:rsid w:val="00473228"/>
    <w:rsid w:val="004E4573"/>
    <w:rsid w:val="00504063"/>
    <w:rsid w:val="00533EA3"/>
    <w:rsid w:val="005451ED"/>
    <w:rsid w:val="00620DA9"/>
    <w:rsid w:val="00634293"/>
    <w:rsid w:val="00640D42"/>
    <w:rsid w:val="00744B39"/>
    <w:rsid w:val="00783EFB"/>
    <w:rsid w:val="007D34F6"/>
    <w:rsid w:val="00800E90"/>
    <w:rsid w:val="008C71BE"/>
    <w:rsid w:val="00931CFA"/>
    <w:rsid w:val="009B1F55"/>
    <w:rsid w:val="009D32A0"/>
    <w:rsid w:val="009F456F"/>
    <w:rsid w:val="00A03350"/>
    <w:rsid w:val="00A157FB"/>
    <w:rsid w:val="00A64834"/>
    <w:rsid w:val="00A7587B"/>
    <w:rsid w:val="00AB7255"/>
    <w:rsid w:val="00BC18AE"/>
    <w:rsid w:val="00C277A6"/>
    <w:rsid w:val="00CB7B81"/>
    <w:rsid w:val="00DC781A"/>
    <w:rsid w:val="00EA6345"/>
    <w:rsid w:val="00F4246D"/>
    <w:rsid w:val="0F31F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BAA4"/>
  <w15:docId w15:val="{16926CB0-FF22-4D8B-8B29-0A33944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43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Horner</dc:creator>
  <cp:keywords/>
  <dc:description/>
  <cp:lastModifiedBy>Tjaart Stahler</cp:lastModifiedBy>
  <cp:revision>4</cp:revision>
  <dcterms:created xsi:type="dcterms:W3CDTF">2024-01-22T06:19:00Z</dcterms:created>
  <dcterms:modified xsi:type="dcterms:W3CDTF">2025-03-26T13:41:00Z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a9503-650b-4e0c-b7ac-b4c35588ab17_Enabled">
    <vt:lpwstr>true</vt:lpwstr>
  </property>
  <property fmtid="{D5CDD505-2E9C-101B-9397-08002B2CF9AE}" pid="3" name="MSIP_Label_a83a9503-650b-4e0c-b7ac-b4c35588ab17_SetDate">
    <vt:lpwstr>2023-10-23T08:48:58Z</vt:lpwstr>
  </property>
  <property fmtid="{D5CDD505-2E9C-101B-9397-08002B2CF9AE}" pid="4" name="MSIP_Label_a83a9503-650b-4e0c-b7ac-b4c35588ab17_Method">
    <vt:lpwstr>Standard</vt:lpwstr>
  </property>
  <property fmtid="{D5CDD505-2E9C-101B-9397-08002B2CF9AE}" pid="5" name="MSIP_Label_a83a9503-650b-4e0c-b7ac-b4c35588ab17_Name">
    <vt:lpwstr>Öffentlich</vt:lpwstr>
  </property>
  <property fmtid="{D5CDD505-2E9C-101B-9397-08002B2CF9AE}" pid="6" name="MSIP_Label_a83a9503-650b-4e0c-b7ac-b4c35588ab17_SiteId">
    <vt:lpwstr>4c4ca0a5-3964-4db2-86e1-217ab5502080</vt:lpwstr>
  </property>
  <property fmtid="{D5CDD505-2E9C-101B-9397-08002B2CF9AE}" pid="7" name="MSIP_Label_a83a9503-650b-4e0c-b7ac-b4c35588ab17_ActionId">
    <vt:lpwstr>70a46a06-2d8c-4f6e-a590-82a06c1adb1c</vt:lpwstr>
  </property>
  <property fmtid="{D5CDD505-2E9C-101B-9397-08002B2CF9AE}" pid="8" name="MSIP_Label_a83a9503-650b-4e0c-b7ac-b4c35588ab17_ContentBits">
    <vt:lpwstr>0</vt:lpwstr>
  </property>
</Properties>
</file>