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3738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1223"/>
        <w:gridCol w:w="3212"/>
        <w:gridCol w:w="567"/>
        <w:gridCol w:w="2033"/>
        <w:gridCol w:w="869"/>
        <w:gridCol w:w="2410"/>
        <w:gridCol w:w="611"/>
        <w:gridCol w:w="2530"/>
      </w:tblGrid>
      <w:tr w:rsidR="00B64892" w:rsidRPr="00B22022" w:rsidTr="00497C75">
        <w:trPr>
          <w:trHeight w:val="397"/>
          <w:tblHeader/>
          <w:jc w:val="center"/>
        </w:trPr>
        <w:tc>
          <w:tcPr>
            <w:tcW w:w="7318" w:type="dxa"/>
            <w:gridSpan w:val="5"/>
            <w:vAlign w:val="center"/>
          </w:tcPr>
          <w:p w:rsidR="00B64892" w:rsidRPr="00B22022" w:rsidRDefault="006E791C" w:rsidP="004018CE">
            <w:pPr>
              <w:rPr>
                <w:sz w:val="18"/>
                <w:szCs w:val="20"/>
              </w:rPr>
            </w:pPr>
            <w:r w:rsidRPr="00B22022">
              <w:rPr>
                <w:sz w:val="18"/>
                <w:szCs w:val="20"/>
              </w:rPr>
              <w:t>Feinwerkmechaniker/ Industriemechaniker</w:t>
            </w:r>
            <w:r w:rsidR="00B22022" w:rsidRPr="00B22022">
              <w:rPr>
                <w:sz w:val="18"/>
                <w:szCs w:val="20"/>
              </w:rPr>
              <w:t xml:space="preserve"> MK10 a, b, c</w:t>
            </w:r>
          </w:p>
        </w:tc>
        <w:tc>
          <w:tcPr>
            <w:tcW w:w="6420" w:type="dxa"/>
            <w:gridSpan w:val="4"/>
            <w:vAlign w:val="center"/>
          </w:tcPr>
          <w:p w:rsidR="00B64892" w:rsidRPr="00B22022" w:rsidRDefault="00160DD8" w:rsidP="004018CE">
            <w:pPr>
              <w:rPr>
                <w:b/>
                <w:sz w:val="18"/>
                <w:szCs w:val="20"/>
              </w:rPr>
            </w:pPr>
            <w:r w:rsidRPr="00B22022">
              <w:rPr>
                <w:b/>
                <w:sz w:val="18"/>
                <w:szCs w:val="20"/>
              </w:rPr>
              <w:t>Fer</w:t>
            </w:r>
            <w:r w:rsidR="009874A5" w:rsidRPr="00B22022">
              <w:rPr>
                <w:b/>
                <w:sz w:val="18"/>
                <w:szCs w:val="20"/>
              </w:rPr>
              <w:t>tigungstechnik</w:t>
            </w:r>
            <w:r w:rsidR="00A44FD4">
              <w:rPr>
                <w:b/>
                <w:sz w:val="18"/>
                <w:szCs w:val="20"/>
              </w:rPr>
              <w:t xml:space="preserve"> und Berufssprache Deutsch</w:t>
            </w:r>
          </w:p>
        </w:tc>
      </w:tr>
      <w:tr w:rsidR="00B64892" w:rsidRPr="00B22022" w:rsidTr="00497C75">
        <w:trPr>
          <w:trHeight w:val="397"/>
          <w:tblHeader/>
          <w:jc w:val="center"/>
        </w:trPr>
        <w:tc>
          <w:tcPr>
            <w:tcW w:w="7318" w:type="dxa"/>
            <w:gridSpan w:val="5"/>
            <w:vAlign w:val="center"/>
          </w:tcPr>
          <w:p w:rsidR="00A44FD4" w:rsidRPr="00A44FD4" w:rsidRDefault="00A44FD4" w:rsidP="00A44FD4">
            <w:pPr>
              <w:rPr>
                <w:b/>
                <w:sz w:val="8"/>
                <w:szCs w:val="8"/>
              </w:rPr>
            </w:pPr>
          </w:p>
          <w:p w:rsidR="00B64892" w:rsidRDefault="006E791C" w:rsidP="00A44FD4">
            <w:pPr>
              <w:rPr>
                <w:sz w:val="18"/>
                <w:szCs w:val="20"/>
              </w:rPr>
            </w:pPr>
            <w:r w:rsidRPr="00B22022">
              <w:rPr>
                <w:b/>
                <w:sz w:val="18"/>
                <w:szCs w:val="20"/>
              </w:rPr>
              <w:t>Lernfeld</w:t>
            </w:r>
            <w:r w:rsidR="006C2692" w:rsidRPr="00B22022">
              <w:rPr>
                <w:b/>
                <w:sz w:val="18"/>
                <w:szCs w:val="20"/>
              </w:rPr>
              <w:t>:</w:t>
            </w:r>
            <w:r w:rsidR="00B22022">
              <w:rPr>
                <w:b/>
                <w:sz w:val="18"/>
                <w:szCs w:val="20"/>
              </w:rPr>
              <w:t xml:space="preserve"> </w:t>
            </w:r>
            <w:r w:rsidR="00B22022" w:rsidRPr="00B22022">
              <w:rPr>
                <w:sz w:val="18"/>
                <w:szCs w:val="20"/>
              </w:rPr>
              <w:t>Fertigen von Bauelementen mit h</w:t>
            </w:r>
            <w:r w:rsidR="009874A5" w:rsidRPr="00B22022">
              <w:rPr>
                <w:sz w:val="18"/>
                <w:szCs w:val="20"/>
              </w:rPr>
              <w:t>andgeführten Werkzeu</w:t>
            </w:r>
            <w:r w:rsidR="00B22022">
              <w:rPr>
                <w:sz w:val="18"/>
                <w:szCs w:val="20"/>
              </w:rPr>
              <w:t>gen</w:t>
            </w:r>
          </w:p>
          <w:p w:rsidR="00B22022" w:rsidRPr="00A44FD4" w:rsidRDefault="00A44FD4" w:rsidP="00A44FD4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</w:t>
            </w:r>
            <w:r w:rsidR="00F71484">
              <w:rPr>
                <w:sz w:val="18"/>
                <w:szCs w:val="20"/>
              </w:rPr>
              <w:t xml:space="preserve"> </w:t>
            </w:r>
            <w:r w:rsidR="00B22022">
              <w:rPr>
                <w:sz w:val="18"/>
                <w:szCs w:val="20"/>
              </w:rPr>
              <w:t>Fertigen von Bauelementen mit Maschinen</w:t>
            </w:r>
          </w:p>
        </w:tc>
        <w:tc>
          <w:tcPr>
            <w:tcW w:w="6420" w:type="dxa"/>
            <w:gridSpan w:val="4"/>
            <w:vAlign w:val="center"/>
          </w:tcPr>
          <w:p w:rsidR="00B64892" w:rsidRPr="00B22022" w:rsidRDefault="006C2692" w:rsidP="00B01139">
            <w:pPr>
              <w:rPr>
                <w:sz w:val="18"/>
                <w:szCs w:val="20"/>
              </w:rPr>
            </w:pPr>
            <w:r w:rsidRPr="00B22022">
              <w:rPr>
                <w:sz w:val="18"/>
                <w:szCs w:val="20"/>
              </w:rPr>
              <w:t>Jahreswochenstunden:</w:t>
            </w:r>
            <w:r w:rsidR="004018CE" w:rsidRPr="00B22022">
              <w:rPr>
                <w:sz w:val="18"/>
                <w:szCs w:val="20"/>
              </w:rPr>
              <w:t xml:space="preserve"> </w:t>
            </w:r>
            <w:r w:rsidR="00B22022">
              <w:rPr>
                <w:sz w:val="18"/>
                <w:szCs w:val="20"/>
              </w:rPr>
              <w:t>4</w:t>
            </w:r>
            <w:r w:rsidR="009874A5" w:rsidRPr="00B22022">
              <w:rPr>
                <w:sz w:val="18"/>
                <w:szCs w:val="20"/>
              </w:rPr>
              <w:t xml:space="preserve"> </w:t>
            </w:r>
            <w:r w:rsidR="00B64892" w:rsidRPr="00B22022">
              <w:rPr>
                <w:sz w:val="18"/>
                <w:szCs w:val="20"/>
              </w:rPr>
              <w:t>Std.</w:t>
            </w:r>
            <w:r w:rsidR="00B01139" w:rsidRPr="00B22022">
              <w:rPr>
                <w:sz w:val="18"/>
                <w:szCs w:val="20"/>
              </w:rPr>
              <w:t xml:space="preserve"> </w:t>
            </w:r>
            <w:r w:rsidR="00F71484">
              <w:rPr>
                <w:sz w:val="18"/>
                <w:szCs w:val="20"/>
              </w:rPr>
              <w:t xml:space="preserve">FUM + 1 Std. </w:t>
            </w:r>
            <w:proofErr w:type="spellStart"/>
            <w:r w:rsidR="00F71484">
              <w:rPr>
                <w:sz w:val="18"/>
                <w:szCs w:val="20"/>
              </w:rPr>
              <w:t>Deu</w:t>
            </w:r>
            <w:proofErr w:type="spellEnd"/>
          </w:p>
        </w:tc>
      </w:tr>
      <w:tr w:rsidR="00497C75" w:rsidRPr="00B22022" w:rsidTr="00497C75">
        <w:trPr>
          <w:tblHeader/>
          <w:jc w:val="center"/>
        </w:trPr>
        <w:tc>
          <w:tcPr>
            <w:tcW w:w="1506" w:type="dxa"/>
            <w:gridSpan w:val="2"/>
            <w:shd w:val="clear" w:color="auto" w:fill="4A442A" w:themeFill="background2" w:themeFillShade="40"/>
            <w:vAlign w:val="center"/>
          </w:tcPr>
          <w:p w:rsidR="00497C75" w:rsidRPr="00B22022" w:rsidRDefault="00497C75" w:rsidP="00B22022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B22022">
              <w:rPr>
                <w:b/>
                <w:color w:val="FFFFFF" w:themeColor="background1"/>
                <w:sz w:val="18"/>
                <w:szCs w:val="20"/>
              </w:rPr>
              <w:t>Blockwoche</w:t>
            </w:r>
          </w:p>
        </w:tc>
        <w:tc>
          <w:tcPr>
            <w:tcW w:w="3212" w:type="dxa"/>
            <w:shd w:val="clear" w:color="auto" w:fill="4A442A" w:themeFill="background2" w:themeFillShade="40"/>
            <w:vAlign w:val="center"/>
          </w:tcPr>
          <w:p w:rsidR="00497C75" w:rsidRDefault="00497C75" w:rsidP="00B22022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Lernfeld/</w:t>
            </w:r>
          </w:p>
          <w:p w:rsidR="00497C75" w:rsidRDefault="00497C75" w:rsidP="00B22022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B22022">
              <w:rPr>
                <w:b/>
                <w:color w:val="FFFFFF" w:themeColor="background1"/>
                <w:sz w:val="18"/>
                <w:szCs w:val="20"/>
              </w:rPr>
              <w:t>Lernsituation</w:t>
            </w:r>
            <w:r>
              <w:rPr>
                <w:b/>
                <w:color w:val="FFFFFF" w:themeColor="background1"/>
                <w:sz w:val="18"/>
                <w:szCs w:val="20"/>
              </w:rPr>
              <w:t>/</w:t>
            </w:r>
          </w:p>
          <w:p w:rsidR="00497C75" w:rsidRPr="00B22022" w:rsidRDefault="00497C75" w:rsidP="00B22022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Unterrichtsthemen</w:t>
            </w:r>
          </w:p>
        </w:tc>
        <w:tc>
          <w:tcPr>
            <w:tcW w:w="3469" w:type="dxa"/>
            <w:gridSpan w:val="3"/>
            <w:shd w:val="clear" w:color="auto" w:fill="4A442A" w:themeFill="background2" w:themeFillShade="40"/>
            <w:vAlign w:val="center"/>
          </w:tcPr>
          <w:p w:rsidR="00497C75" w:rsidRPr="00B22022" w:rsidRDefault="00497C75" w:rsidP="00B22022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B22022">
              <w:rPr>
                <w:b/>
                <w:color w:val="FFFFFF" w:themeColor="background1"/>
                <w:sz w:val="18"/>
                <w:szCs w:val="20"/>
              </w:rPr>
              <w:t>Handlungskompetenz</w:t>
            </w:r>
          </w:p>
        </w:tc>
        <w:tc>
          <w:tcPr>
            <w:tcW w:w="2410" w:type="dxa"/>
            <w:shd w:val="clear" w:color="auto" w:fill="4A442A" w:themeFill="background2" w:themeFillShade="40"/>
            <w:vAlign w:val="center"/>
          </w:tcPr>
          <w:p w:rsidR="00497C75" w:rsidRPr="00B22022" w:rsidRDefault="00497C75" w:rsidP="00A44FD4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B22022">
              <w:rPr>
                <w:b/>
                <w:color w:val="FFFFFF" w:themeColor="background1"/>
                <w:sz w:val="18"/>
                <w:szCs w:val="20"/>
              </w:rPr>
              <w:t>Verknüpfung mit</w:t>
            </w:r>
          </w:p>
          <w:p w:rsidR="00497C75" w:rsidRPr="00B22022" w:rsidRDefault="00497C75" w:rsidP="00A44FD4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B22022">
              <w:rPr>
                <w:b/>
                <w:color w:val="FFFFFF" w:themeColor="background1"/>
                <w:sz w:val="18"/>
                <w:szCs w:val="20"/>
              </w:rPr>
              <w:t>Berufssprache Deutsch</w:t>
            </w:r>
          </w:p>
        </w:tc>
        <w:tc>
          <w:tcPr>
            <w:tcW w:w="3141" w:type="dxa"/>
            <w:gridSpan w:val="2"/>
            <w:shd w:val="clear" w:color="auto" w:fill="4A442A" w:themeFill="background2" w:themeFillShade="40"/>
            <w:vAlign w:val="center"/>
          </w:tcPr>
          <w:p w:rsidR="00497C75" w:rsidRDefault="00497C75" w:rsidP="00B22022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Mediencurriculum</w:t>
            </w:r>
          </w:p>
          <w:p w:rsidR="00497C75" w:rsidRPr="00B22022" w:rsidRDefault="00497C75" w:rsidP="00B22022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(angelehnt an den Kompetenzrahmen zur Medienbildung)</w:t>
            </w:r>
          </w:p>
        </w:tc>
      </w:tr>
      <w:tr w:rsidR="0053561C" w:rsidRPr="00B22022" w:rsidTr="00710979">
        <w:trPr>
          <w:trHeight w:val="52"/>
          <w:jc w:val="center"/>
        </w:trPr>
        <w:tc>
          <w:tcPr>
            <w:tcW w:w="283" w:type="dxa"/>
            <w:vMerge w:val="restart"/>
            <w:tcBorders>
              <w:right w:val="nil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left w:val="nil"/>
            </w:tcBorders>
            <w:vAlign w:val="center"/>
          </w:tcPr>
          <w:p w:rsidR="0053561C" w:rsidRPr="00B22022" w:rsidRDefault="00497C75" w:rsidP="00497C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</w:t>
            </w:r>
            <w:r w:rsidR="0053561C">
              <w:rPr>
                <w:sz w:val="18"/>
                <w:szCs w:val="20"/>
              </w:rPr>
              <w:t>1 - 4</w:t>
            </w:r>
          </w:p>
        </w:tc>
        <w:tc>
          <w:tcPr>
            <w:tcW w:w="3212" w:type="dxa"/>
            <w:vMerge w:val="restart"/>
          </w:tcPr>
          <w:p w:rsidR="0053561C" w:rsidRPr="000E6362" w:rsidRDefault="0053561C" w:rsidP="000E6362">
            <w:pPr>
              <w:rPr>
                <w:b/>
                <w:sz w:val="18"/>
                <w:szCs w:val="20"/>
              </w:rPr>
            </w:pPr>
            <w:r w:rsidRPr="000E6362">
              <w:rPr>
                <w:b/>
                <w:sz w:val="18"/>
                <w:szCs w:val="20"/>
              </w:rPr>
              <w:t>Fertigen von Bauelementen mit handgeführten Werkzeugen</w:t>
            </w:r>
          </w:p>
          <w:p w:rsidR="0053561C" w:rsidRDefault="0053561C" w:rsidP="000E6362">
            <w:pPr>
              <w:rPr>
                <w:sz w:val="18"/>
                <w:szCs w:val="20"/>
              </w:rPr>
            </w:pPr>
          </w:p>
          <w:p w:rsidR="0053561C" w:rsidRPr="00B22022" w:rsidRDefault="0053561C" w:rsidP="000E6362">
            <w:pPr>
              <w:rPr>
                <w:sz w:val="18"/>
                <w:szCs w:val="20"/>
              </w:rPr>
            </w:pPr>
            <w:r w:rsidRPr="00B22022">
              <w:rPr>
                <w:sz w:val="18"/>
                <w:szCs w:val="20"/>
              </w:rPr>
              <w:t xml:space="preserve">Die Auszubildenden bekommen </w:t>
            </w:r>
            <w:r>
              <w:rPr>
                <w:sz w:val="18"/>
                <w:szCs w:val="20"/>
              </w:rPr>
              <w:t xml:space="preserve">den Auftrag nach der Fertigung eines Keiltreibers dessen </w:t>
            </w:r>
            <w:r w:rsidRPr="009D0FBA">
              <w:rPr>
                <w:b/>
                <w:sz w:val="18"/>
                <w:szCs w:val="20"/>
              </w:rPr>
              <w:t>Maßgenauigkeit</w:t>
            </w:r>
            <w:r>
              <w:rPr>
                <w:sz w:val="18"/>
                <w:szCs w:val="20"/>
              </w:rPr>
              <w:t xml:space="preserve"> zu </w:t>
            </w:r>
            <w:r w:rsidRPr="009D0FBA">
              <w:rPr>
                <w:b/>
                <w:sz w:val="18"/>
                <w:szCs w:val="20"/>
              </w:rPr>
              <w:t>überprüfen</w:t>
            </w:r>
            <w:r>
              <w:rPr>
                <w:sz w:val="18"/>
                <w:szCs w:val="20"/>
              </w:rPr>
              <w:t>.</w:t>
            </w:r>
          </w:p>
          <w:p w:rsidR="0053561C" w:rsidRDefault="0053561C" w:rsidP="00063E3B">
            <w:pPr>
              <w:rPr>
                <w:sz w:val="18"/>
                <w:szCs w:val="20"/>
              </w:rPr>
            </w:pPr>
          </w:p>
          <w:p w:rsidR="0053561C" w:rsidRPr="000E6362" w:rsidRDefault="0053561C" w:rsidP="000E6362">
            <w:pPr>
              <w:rPr>
                <w:sz w:val="18"/>
                <w:szCs w:val="20"/>
              </w:rPr>
            </w:pPr>
            <w:r w:rsidRPr="000E6362">
              <w:rPr>
                <w:sz w:val="18"/>
                <w:szCs w:val="20"/>
              </w:rPr>
              <w:t xml:space="preserve">Die Auszubildenden lernen die </w:t>
            </w:r>
            <w:r w:rsidRPr="000E6362">
              <w:rPr>
                <w:b/>
                <w:sz w:val="18"/>
                <w:szCs w:val="20"/>
              </w:rPr>
              <w:t>Grundgrößen</w:t>
            </w:r>
            <w:r>
              <w:rPr>
                <w:sz w:val="18"/>
                <w:szCs w:val="20"/>
              </w:rPr>
              <w:t xml:space="preserve"> und </w:t>
            </w:r>
            <w:r w:rsidRPr="000E6362">
              <w:rPr>
                <w:b/>
                <w:sz w:val="18"/>
                <w:szCs w:val="20"/>
              </w:rPr>
              <w:t>Grundeinheiten</w:t>
            </w:r>
            <w:r w:rsidRPr="000E6362">
              <w:rPr>
                <w:sz w:val="18"/>
                <w:szCs w:val="20"/>
              </w:rPr>
              <w:t xml:space="preserve"> kennen und </w:t>
            </w:r>
            <w:r w:rsidRPr="00952DF5">
              <w:rPr>
                <w:b/>
                <w:sz w:val="18"/>
                <w:szCs w:val="20"/>
              </w:rPr>
              <w:t>rechnen</w:t>
            </w:r>
            <w:r w:rsidRPr="000E6362">
              <w:rPr>
                <w:sz w:val="18"/>
                <w:szCs w:val="20"/>
              </w:rPr>
              <w:t xml:space="preserve"> </w:t>
            </w:r>
            <w:r w:rsidRPr="000E6362">
              <w:rPr>
                <w:b/>
                <w:sz w:val="18"/>
                <w:szCs w:val="20"/>
              </w:rPr>
              <w:t>Einheiten</w:t>
            </w:r>
            <w:r w:rsidRPr="000E6362">
              <w:rPr>
                <w:sz w:val="18"/>
                <w:szCs w:val="20"/>
              </w:rPr>
              <w:t xml:space="preserve"> um.</w:t>
            </w:r>
            <w:r>
              <w:rPr>
                <w:sz w:val="18"/>
                <w:szCs w:val="20"/>
              </w:rPr>
              <w:t xml:space="preserve"> </w:t>
            </w:r>
          </w:p>
          <w:p w:rsidR="0053561C" w:rsidRPr="000E6362" w:rsidRDefault="0053561C" w:rsidP="000E6362">
            <w:pPr>
              <w:rPr>
                <w:sz w:val="18"/>
                <w:szCs w:val="20"/>
              </w:rPr>
            </w:pPr>
            <w:r w:rsidRPr="000E6362">
              <w:rPr>
                <w:sz w:val="18"/>
                <w:szCs w:val="20"/>
              </w:rPr>
              <w:t xml:space="preserve">Sie beschreiben den Unterschied zwischen </w:t>
            </w:r>
            <w:r w:rsidRPr="000E6362">
              <w:rPr>
                <w:b/>
                <w:sz w:val="18"/>
                <w:szCs w:val="20"/>
              </w:rPr>
              <w:t>Prüfen</w:t>
            </w:r>
            <w:r w:rsidRPr="000E6362">
              <w:rPr>
                <w:sz w:val="18"/>
                <w:szCs w:val="20"/>
              </w:rPr>
              <w:t xml:space="preserve"> und </w:t>
            </w:r>
            <w:r w:rsidRPr="000E6362">
              <w:rPr>
                <w:b/>
                <w:sz w:val="18"/>
                <w:szCs w:val="20"/>
              </w:rPr>
              <w:t>Lehren</w:t>
            </w:r>
            <w:r>
              <w:rPr>
                <w:sz w:val="18"/>
                <w:szCs w:val="20"/>
              </w:rPr>
              <w:t xml:space="preserve">, lernen verschiedene </w:t>
            </w:r>
            <w:r w:rsidRPr="00952DF5">
              <w:rPr>
                <w:b/>
                <w:sz w:val="18"/>
                <w:szCs w:val="20"/>
              </w:rPr>
              <w:t>Prüfmittel</w:t>
            </w:r>
            <w:r>
              <w:rPr>
                <w:sz w:val="18"/>
                <w:szCs w:val="20"/>
              </w:rPr>
              <w:t xml:space="preserve"> kennen und können diese</w:t>
            </w:r>
            <w:r w:rsidRPr="000E6362">
              <w:rPr>
                <w:sz w:val="18"/>
                <w:szCs w:val="20"/>
              </w:rPr>
              <w:t xml:space="preserve"> dementsprechend </w:t>
            </w:r>
            <w:r>
              <w:rPr>
                <w:sz w:val="18"/>
                <w:szCs w:val="20"/>
              </w:rPr>
              <w:t>zuordnen</w:t>
            </w:r>
            <w:r w:rsidRPr="000E6362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0E6362">
              <w:rPr>
                <w:sz w:val="18"/>
                <w:szCs w:val="20"/>
              </w:rPr>
              <w:t xml:space="preserve">Sie </w:t>
            </w:r>
            <w:r w:rsidRPr="00952DF5">
              <w:rPr>
                <w:b/>
                <w:sz w:val="18"/>
                <w:szCs w:val="20"/>
              </w:rPr>
              <w:t>wählen</w:t>
            </w:r>
            <w:r w:rsidRPr="000E6362">
              <w:rPr>
                <w:sz w:val="18"/>
                <w:szCs w:val="20"/>
              </w:rPr>
              <w:t xml:space="preserve"> das richtige </w:t>
            </w:r>
            <w:r w:rsidRPr="00952DF5">
              <w:rPr>
                <w:b/>
                <w:sz w:val="18"/>
                <w:szCs w:val="20"/>
              </w:rPr>
              <w:t>Prüfmittel</w:t>
            </w:r>
            <w:r>
              <w:rPr>
                <w:sz w:val="18"/>
                <w:szCs w:val="20"/>
              </w:rPr>
              <w:t xml:space="preserve"> für den Prüfauftrag </w:t>
            </w:r>
            <w:r w:rsidRPr="00952DF5">
              <w:rPr>
                <w:b/>
                <w:sz w:val="18"/>
                <w:szCs w:val="20"/>
              </w:rPr>
              <w:t>aus</w:t>
            </w:r>
            <w:r>
              <w:rPr>
                <w:sz w:val="18"/>
                <w:szCs w:val="20"/>
              </w:rPr>
              <w:t xml:space="preserve"> und wenden es fachgerecht an.</w:t>
            </w:r>
          </w:p>
          <w:p w:rsidR="0053561C" w:rsidRPr="00B22022" w:rsidRDefault="0053561C" w:rsidP="000B557F">
            <w:pPr>
              <w:rPr>
                <w:sz w:val="18"/>
                <w:szCs w:val="20"/>
              </w:rPr>
            </w:pPr>
            <w:r w:rsidRPr="000E6362">
              <w:rPr>
                <w:sz w:val="18"/>
                <w:szCs w:val="20"/>
              </w:rPr>
              <w:t xml:space="preserve">Die Auszubildenden klären die Toleranzangaben in technischen Zeichnungen und bestimmen die </w:t>
            </w:r>
            <w:r w:rsidRPr="000E6362">
              <w:rPr>
                <w:b/>
                <w:sz w:val="18"/>
                <w:szCs w:val="20"/>
              </w:rPr>
              <w:t>Maßtoleranzen</w:t>
            </w:r>
            <w:r>
              <w:rPr>
                <w:b/>
                <w:sz w:val="18"/>
                <w:szCs w:val="20"/>
              </w:rPr>
              <w:t>/Allgemeintoleranzen</w:t>
            </w:r>
            <w:r w:rsidRPr="000E6362">
              <w:rPr>
                <w:sz w:val="18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53561C" w:rsidRPr="00B22022" w:rsidRDefault="0053561C" w:rsidP="004018CE">
            <w:pPr>
              <w:jc w:val="center"/>
              <w:rPr>
                <w:sz w:val="18"/>
                <w:szCs w:val="20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-282575</wp:posOffset>
                  </wp:positionV>
                  <wp:extent cx="262890" cy="257175"/>
                  <wp:effectExtent l="0" t="0" r="3810" b="9525"/>
                  <wp:wrapTight wrapText="bothSides">
                    <wp:wrapPolygon edited="0">
                      <wp:start x="0" y="0"/>
                      <wp:lineTo x="0" y="20800"/>
                      <wp:lineTo x="20348" y="20800"/>
                      <wp:lineTo x="20348" y="0"/>
                      <wp:lineTo x="0" y="0"/>
                    </wp:wrapPolygon>
                  </wp:wrapTight>
                  <wp:docPr id="182" name="Bild 2" descr="Vollbild anzei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vAlign w:val="center"/>
          </w:tcPr>
          <w:p w:rsidR="0053561C" w:rsidRPr="00B22022" w:rsidRDefault="0053561C" w:rsidP="000B55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Schülerinnen und Schüler wählen für den Prüfauftrag geeignete Prüfmittel aus, können diese beschreiben und fachgerecht anwenden.</w:t>
            </w:r>
          </w:p>
        </w:tc>
        <w:tc>
          <w:tcPr>
            <w:tcW w:w="2410" w:type="dxa"/>
            <w:vMerge w:val="restart"/>
          </w:tcPr>
          <w:p w:rsidR="0053561C" w:rsidRDefault="0053561C" w:rsidP="00A44F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Die Schülerinnen und Schüler lernen Methoden kennen, um </w:t>
            </w:r>
            <w:r w:rsidRPr="00A602B6">
              <w:rPr>
                <w:b/>
                <w:sz w:val="18"/>
                <w:szCs w:val="20"/>
              </w:rPr>
              <w:t>Informationen</w:t>
            </w:r>
            <w:r>
              <w:rPr>
                <w:sz w:val="18"/>
                <w:szCs w:val="20"/>
              </w:rPr>
              <w:t xml:space="preserve"> zu </w:t>
            </w:r>
            <w:r w:rsidRPr="00A602B6">
              <w:rPr>
                <w:b/>
                <w:sz w:val="18"/>
                <w:szCs w:val="20"/>
              </w:rPr>
              <w:t>beschaffen</w:t>
            </w:r>
            <w:r>
              <w:rPr>
                <w:sz w:val="18"/>
                <w:szCs w:val="20"/>
              </w:rPr>
              <w:t>.</w:t>
            </w:r>
          </w:p>
          <w:p w:rsidR="0053561C" w:rsidRPr="00B22022" w:rsidRDefault="0053561C" w:rsidP="00A44F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Sie lernen den </w:t>
            </w:r>
            <w:r w:rsidRPr="00A602B6">
              <w:rPr>
                <w:b/>
                <w:sz w:val="18"/>
                <w:szCs w:val="20"/>
              </w:rPr>
              <w:t>Umgang</w:t>
            </w:r>
            <w:r>
              <w:rPr>
                <w:sz w:val="18"/>
                <w:szCs w:val="20"/>
              </w:rPr>
              <w:t xml:space="preserve"> mit dem </w:t>
            </w:r>
            <w:r w:rsidRPr="00A602B6">
              <w:rPr>
                <w:b/>
                <w:sz w:val="18"/>
                <w:szCs w:val="20"/>
              </w:rPr>
              <w:t>Fachbuch</w:t>
            </w:r>
            <w:r>
              <w:rPr>
                <w:sz w:val="18"/>
                <w:szCs w:val="20"/>
              </w:rPr>
              <w:t xml:space="preserve"> und </w:t>
            </w:r>
            <w:r w:rsidRPr="00A602B6">
              <w:rPr>
                <w:b/>
                <w:sz w:val="18"/>
                <w:szCs w:val="20"/>
              </w:rPr>
              <w:t>Tabellenbuch</w:t>
            </w:r>
            <w:r>
              <w:rPr>
                <w:sz w:val="18"/>
                <w:szCs w:val="20"/>
              </w:rPr>
              <w:t xml:space="preserve"> sowie </w:t>
            </w:r>
            <w:r w:rsidRPr="00A602B6">
              <w:rPr>
                <w:b/>
                <w:sz w:val="18"/>
                <w:szCs w:val="20"/>
              </w:rPr>
              <w:t>Fachtexte</w:t>
            </w:r>
            <w:r>
              <w:rPr>
                <w:sz w:val="18"/>
                <w:szCs w:val="20"/>
              </w:rPr>
              <w:t xml:space="preserve"> richtig zu </w:t>
            </w:r>
            <w:r w:rsidRPr="00A602B6">
              <w:rPr>
                <w:b/>
                <w:sz w:val="18"/>
                <w:szCs w:val="20"/>
              </w:rPr>
              <w:t>lesen</w:t>
            </w:r>
            <w:r>
              <w:rPr>
                <w:sz w:val="18"/>
                <w:szCs w:val="20"/>
              </w:rPr>
              <w:t xml:space="preserve"> und zu </w:t>
            </w:r>
            <w:r w:rsidRPr="00A602B6">
              <w:rPr>
                <w:b/>
                <w:sz w:val="18"/>
                <w:szCs w:val="20"/>
              </w:rPr>
              <w:t>verstehen.</w:t>
            </w:r>
          </w:p>
          <w:p w:rsidR="0053561C" w:rsidRPr="00B22022" w:rsidRDefault="0053561C">
            <w:pPr>
              <w:rPr>
                <w:sz w:val="18"/>
                <w:szCs w:val="20"/>
              </w:rPr>
            </w:pPr>
          </w:p>
          <w:p w:rsidR="0053561C" w:rsidRPr="00B22022" w:rsidRDefault="0053561C" w:rsidP="00964BF1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3561C" w:rsidRPr="00B22022" w:rsidRDefault="0053561C" w:rsidP="00A602B6">
            <w:pPr>
              <w:rPr>
                <w:sz w:val="18"/>
                <w:szCs w:val="20"/>
              </w:rPr>
            </w:pPr>
            <w:r w:rsidRPr="00A44FD4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9525</wp:posOffset>
                  </wp:positionV>
                  <wp:extent cx="290830" cy="325755"/>
                  <wp:effectExtent l="19050" t="0" r="0" b="0"/>
                  <wp:wrapSquare wrapText="bothSides"/>
                  <wp:docPr id="18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vAlign w:val="center"/>
          </w:tcPr>
          <w:p w:rsidR="0053561C" w:rsidRDefault="0053561C" w:rsidP="003F6B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Auszubildenden können mit der Hardware (PC, Visualizer) und dem Internet verantwortungsvoll umgehen.</w:t>
            </w:r>
          </w:p>
          <w:p w:rsidR="0053561C" w:rsidRDefault="0053561C" w:rsidP="003F6B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(1.1., 1.2.) </w:t>
            </w:r>
          </w:p>
          <w:p w:rsidR="00335A17" w:rsidRDefault="00335A17" w:rsidP="003F6B52">
            <w:pPr>
              <w:rPr>
                <w:sz w:val="18"/>
                <w:szCs w:val="20"/>
              </w:rPr>
            </w:pPr>
          </w:p>
          <w:p w:rsidR="00335A17" w:rsidRPr="00335A17" w:rsidRDefault="00335A17" w:rsidP="00335A17">
            <w:pPr>
              <w:pStyle w:val="Listenabsatz"/>
              <w:numPr>
                <w:ilvl w:val="0"/>
                <w:numId w:val="6"/>
              </w:numPr>
              <w:ind w:left="210" w:hanging="21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Sie stellen ihre Arbeitsergebnisse mit Hilfe der vorhandenen Hardware vor.</w:t>
            </w:r>
          </w:p>
          <w:p w:rsidR="0053561C" w:rsidRPr="00B22022" w:rsidRDefault="0053561C" w:rsidP="003F6B52">
            <w:pPr>
              <w:rPr>
                <w:sz w:val="18"/>
                <w:szCs w:val="20"/>
              </w:rPr>
            </w:pPr>
          </w:p>
        </w:tc>
      </w:tr>
      <w:tr w:rsidR="0053561C" w:rsidRPr="00B22022" w:rsidTr="00710979">
        <w:trPr>
          <w:trHeight w:val="52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53561C" w:rsidRPr="00B22022" w:rsidRDefault="0053561C" w:rsidP="0025548A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561C" w:rsidRPr="00B22022" w:rsidRDefault="0053561C" w:rsidP="004018CE">
            <w:pPr>
              <w:jc w:val="center"/>
              <w:rPr>
                <w:sz w:val="18"/>
                <w:szCs w:val="20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69850</wp:posOffset>
                  </wp:positionV>
                  <wp:extent cx="222885" cy="219075"/>
                  <wp:effectExtent l="0" t="0" r="5715" b="9525"/>
                  <wp:wrapTight wrapText="bothSides">
                    <wp:wrapPolygon edited="0">
                      <wp:start x="0" y="0"/>
                      <wp:lineTo x="0" y="20661"/>
                      <wp:lineTo x="20308" y="20661"/>
                      <wp:lineTo x="20308" y="0"/>
                      <wp:lineTo x="0" y="0"/>
                    </wp:wrapPolygon>
                  </wp:wrapTight>
                  <wp:docPr id="184" name="Grafik 21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vAlign w:val="center"/>
          </w:tcPr>
          <w:p w:rsidR="0053561C" w:rsidRPr="00B22022" w:rsidRDefault="0053561C" w:rsidP="000B55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Die Schülerinnen und Schüler </w:t>
            </w:r>
            <w:r w:rsidRPr="00B22022">
              <w:rPr>
                <w:sz w:val="18"/>
                <w:szCs w:val="20"/>
              </w:rPr>
              <w:t xml:space="preserve">bearbeiten die Aufgabenstellungen </w:t>
            </w:r>
            <w:r>
              <w:rPr>
                <w:sz w:val="18"/>
                <w:szCs w:val="20"/>
              </w:rPr>
              <w:t>in Gruppen bzw. Partnerarbeit</w:t>
            </w:r>
            <w:r w:rsidRPr="00B22022">
              <w:rPr>
                <w:sz w:val="18"/>
                <w:szCs w:val="20"/>
              </w:rPr>
              <w:t>. Sie setzen sich reflexiv mit auftretenden Konflikten auseinander und regeln diese konstruktiv.</w:t>
            </w:r>
          </w:p>
        </w:tc>
        <w:tc>
          <w:tcPr>
            <w:tcW w:w="2410" w:type="dxa"/>
            <w:vMerge/>
          </w:tcPr>
          <w:p w:rsidR="0053561C" w:rsidRPr="00B22022" w:rsidRDefault="0053561C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3561C" w:rsidRPr="00B22022" w:rsidRDefault="0053561C">
            <w:pPr>
              <w:rPr>
                <w:sz w:val="18"/>
                <w:szCs w:val="20"/>
              </w:rPr>
            </w:pPr>
            <w:r w:rsidRPr="00A44FD4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-80010</wp:posOffset>
                  </wp:positionV>
                  <wp:extent cx="242570" cy="254635"/>
                  <wp:effectExtent l="19050" t="0" r="5080" b="0"/>
                  <wp:wrapSquare wrapText="bothSides"/>
                  <wp:docPr id="18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53561C" w:rsidRDefault="0053561C" w:rsidP="008D7D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Auszubildenden sammeln anhand unterschiedlicher Medien Informationen (Fachbücher, Internet, QR-Codes), bereiten die Informationen strukturiert auf und  fassen diese zusammen.</w:t>
            </w:r>
          </w:p>
          <w:p w:rsidR="00AE0C3A" w:rsidRDefault="0053561C" w:rsidP="008D7D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(2.1., 2.2., 2.4.)</w:t>
            </w:r>
          </w:p>
          <w:p w:rsidR="00AE0C3A" w:rsidRDefault="00AE0C3A" w:rsidP="008D7D17">
            <w:pPr>
              <w:rPr>
                <w:sz w:val="18"/>
                <w:szCs w:val="20"/>
              </w:rPr>
            </w:pPr>
          </w:p>
          <w:p w:rsidR="00AE0C3A" w:rsidRPr="00AE0C3A" w:rsidRDefault="00AE0C3A" w:rsidP="00AE0C3A">
            <w:pPr>
              <w:pStyle w:val="Listenabsatz"/>
              <w:numPr>
                <w:ilvl w:val="0"/>
                <w:numId w:val="6"/>
              </w:numPr>
              <w:ind w:left="210" w:hanging="21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Sie erarbeiten ihre Arbeitsaufträge mittels unterschiedlicher Medien, die sie im Deutschunterricht vermittelt bekommen.</w:t>
            </w:r>
          </w:p>
        </w:tc>
      </w:tr>
      <w:tr w:rsidR="0053561C" w:rsidRPr="00B22022" w:rsidTr="00A05C5F">
        <w:trPr>
          <w:trHeight w:val="1564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53561C" w:rsidRPr="00B22022" w:rsidRDefault="0053561C" w:rsidP="0025548A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561C" w:rsidRPr="00B22022" w:rsidRDefault="0053561C" w:rsidP="004018CE">
            <w:pPr>
              <w:jc w:val="center"/>
              <w:rPr>
                <w:sz w:val="18"/>
                <w:szCs w:val="20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105410</wp:posOffset>
                  </wp:positionV>
                  <wp:extent cx="161925" cy="161925"/>
                  <wp:effectExtent l="0" t="0" r="9525" b="9525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186" name="Grafik 18" descr="Origina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vAlign w:val="center"/>
          </w:tcPr>
          <w:p w:rsidR="0053561C" w:rsidRPr="00B22022" w:rsidRDefault="0053561C" w:rsidP="000B55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Schülerinnen und Schüler</w:t>
            </w:r>
            <w:r w:rsidRPr="00B22022">
              <w:rPr>
                <w:sz w:val="18"/>
                <w:szCs w:val="20"/>
              </w:rPr>
              <w:t xml:space="preserve"> präsentieren und dokumentieren ihre Arbeitsergebnisse strukturiert unter</w:t>
            </w:r>
            <w:r>
              <w:rPr>
                <w:sz w:val="18"/>
                <w:szCs w:val="20"/>
              </w:rPr>
              <w:t xml:space="preserve"> Verwendung angemessener Medien. </w:t>
            </w:r>
          </w:p>
        </w:tc>
        <w:tc>
          <w:tcPr>
            <w:tcW w:w="2410" w:type="dxa"/>
            <w:vMerge/>
          </w:tcPr>
          <w:p w:rsidR="0053561C" w:rsidRPr="00B22022" w:rsidRDefault="0053561C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</w:tcPr>
          <w:p w:rsidR="0053561C" w:rsidRPr="00B22022" w:rsidRDefault="0053561C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415925</wp:posOffset>
                  </wp:positionV>
                  <wp:extent cx="334645" cy="233680"/>
                  <wp:effectExtent l="19050" t="0" r="8255" b="0"/>
                  <wp:wrapSquare wrapText="bothSides"/>
                  <wp:docPr id="1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A05C5F" w:rsidRDefault="00A05C5F" w:rsidP="00A05C5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Die Auszubildenden verfügen über grundlegende Kenntnisse medialer Kommunikation und ihrer Regeln. Sie nutzen Medien zur Zusammenarbeit.</w:t>
            </w:r>
          </w:p>
          <w:p w:rsidR="0053561C" w:rsidRPr="00B22022" w:rsidRDefault="00A05C5F" w:rsidP="00A05C5F">
            <w:pPr>
              <w:rPr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(3.1., 3.2., 3.3.)</w:t>
            </w:r>
          </w:p>
        </w:tc>
      </w:tr>
      <w:tr w:rsidR="0053561C" w:rsidRPr="00B22022" w:rsidTr="00710979">
        <w:trPr>
          <w:trHeight w:val="532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53561C" w:rsidRPr="00B22022" w:rsidRDefault="0053561C" w:rsidP="0025548A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3561C" w:rsidRPr="00B22022" w:rsidRDefault="0053561C" w:rsidP="004018CE">
            <w:pPr>
              <w:rPr>
                <w:sz w:val="18"/>
                <w:szCs w:val="20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-158115</wp:posOffset>
                  </wp:positionV>
                  <wp:extent cx="10033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6405" y="19800"/>
                      <wp:lineTo x="16405" y="0"/>
                      <wp:lineTo x="0" y="0"/>
                    </wp:wrapPolygon>
                  </wp:wrapTight>
                  <wp:docPr id="188" name="Grafik 10" descr="Vollbild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:rsidR="0053561C" w:rsidRPr="00B22022" w:rsidRDefault="0053561C" w:rsidP="00F230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Schülerinnen und Schüler halten die Zeitplanung ein, arbeiten selbstständig und eigenverantwortlich. Sie wenden Gelerntes an und arbeiten strukturiert.</w:t>
            </w:r>
          </w:p>
        </w:tc>
        <w:tc>
          <w:tcPr>
            <w:tcW w:w="2410" w:type="dxa"/>
            <w:vMerge/>
          </w:tcPr>
          <w:p w:rsidR="0053561C" w:rsidRPr="00B22022" w:rsidRDefault="0053561C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3561C" w:rsidRPr="00B22022" w:rsidRDefault="0053561C">
            <w:pPr>
              <w:rPr>
                <w:sz w:val="18"/>
                <w:szCs w:val="20"/>
              </w:rPr>
            </w:pPr>
            <w:r w:rsidRPr="00A44FD4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-295275</wp:posOffset>
                  </wp:positionV>
                  <wp:extent cx="310515" cy="296545"/>
                  <wp:effectExtent l="19050" t="0" r="0" b="0"/>
                  <wp:wrapSquare wrapText="bothSides"/>
                  <wp:docPr id="18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3561C" w:rsidRPr="00B22022" w:rsidRDefault="0053561C" w:rsidP="0053561C">
            <w:pPr>
              <w:rPr>
                <w:sz w:val="18"/>
                <w:szCs w:val="20"/>
              </w:rPr>
            </w:pPr>
          </w:p>
        </w:tc>
      </w:tr>
      <w:tr w:rsidR="0053561C" w:rsidRPr="00B22022" w:rsidTr="00710979">
        <w:trPr>
          <w:trHeight w:val="532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  <w:tcBorders>
              <w:bottom w:val="single" w:sz="4" w:space="0" w:color="auto"/>
            </w:tcBorders>
          </w:tcPr>
          <w:p w:rsidR="0053561C" w:rsidRPr="00B22022" w:rsidRDefault="0053561C" w:rsidP="0025548A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3561C" w:rsidRPr="00B22022" w:rsidRDefault="0053561C" w:rsidP="004018CE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</w:p>
        </w:tc>
        <w:tc>
          <w:tcPr>
            <w:tcW w:w="29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561C" w:rsidRDefault="0053561C" w:rsidP="00F230DD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561C" w:rsidRPr="00B22022" w:rsidRDefault="0053561C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53561C" w:rsidRPr="00B22022" w:rsidRDefault="0053561C">
            <w:pPr>
              <w:rPr>
                <w:sz w:val="18"/>
                <w:szCs w:val="20"/>
              </w:rPr>
            </w:pPr>
            <w:r w:rsidRPr="00A44FD4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-44878</wp:posOffset>
                  </wp:positionH>
                  <wp:positionV relativeFrom="paragraph">
                    <wp:posOffset>-5095</wp:posOffset>
                  </wp:positionV>
                  <wp:extent cx="310559" cy="276447"/>
                  <wp:effectExtent l="19050" t="0" r="0" b="0"/>
                  <wp:wrapSquare wrapText="bothSides"/>
                  <wp:docPr id="190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59" cy="276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3561C" w:rsidRPr="00B22022" w:rsidRDefault="0053561C">
            <w:pPr>
              <w:rPr>
                <w:sz w:val="18"/>
                <w:szCs w:val="20"/>
              </w:rPr>
            </w:pPr>
          </w:p>
        </w:tc>
      </w:tr>
      <w:tr w:rsidR="0053561C" w:rsidRPr="00B22022" w:rsidTr="00710979">
        <w:trPr>
          <w:trHeight w:val="384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53561C" w:rsidRPr="00B22022" w:rsidRDefault="0053561C" w:rsidP="00D06C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3561C" w:rsidRPr="00B22022" w:rsidRDefault="00497C75" w:rsidP="00497C75">
            <w:pPr>
              <w:ind w:left="-391" w:firstLine="39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53561C">
              <w:rPr>
                <w:sz w:val="18"/>
                <w:szCs w:val="20"/>
              </w:rPr>
              <w:t>5 - 10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</w:tcBorders>
          </w:tcPr>
          <w:p w:rsidR="0053561C" w:rsidRPr="00497C75" w:rsidRDefault="0053561C" w:rsidP="009D0FBA">
            <w:pPr>
              <w:rPr>
                <w:b/>
                <w:sz w:val="18"/>
                <w:szCs w:val="20"/>
              </w:rPr>
            </w:pPr>
            <w:r w:rsidRPr="00497C75">
              <w:rPr>
                <w:b/>
                <w:sz w:val="18"/>
                <w:szCs w:val="20"/>
              </w:rPr>
              <w:t>Fertigen von Bauelementen mit handgeführten Werkzeugen</w:t>
            </w:r>
          </w:p>
          <w:p w:rsidR="0053561C" w:rsidRDefault="0053561C" w:rsidP="0034571D">
            <w:pPr>
              <w:rPr>
                <w:sz w:val="18"/>
                <w:szCs w:val="20"/>
              </w:rPr>
            </w:pPr>
          </w:p>
          <w:p w:rsidR="0053561C" w:rsidRDefault="0053561C" w:rsidP="0034571D">
            <w:pPr>
              <w:rPr>
                <w:sz w:val="18"/>
                <w:szCs w:val="20"/>
              </w:rPr>
            </w:pPr>
            <w:r w:rsidRPr="009D0FBA">
              <w:rPr>
                <w:sz w:val="18"/>
                <w:szCs w:val="20"/>
              </w:rPr>
              <w:t>Die Auszu</w:t>
            </w:r>
            <w:r>
              <w:rPr>
                <w:sz w:val="18"/>
                <w:szCs w:val="20"/>
              </w:rPr>
              <w:t>bildenden sollen im Betrieb Zug</w:t>
            </w:r>
            <w:r w:rsidRPr="009D0FBA">
              <w:rPr>
                <w:sz w:val="18"/>
                <w:szCs w:val="20"/>
              </w:rPr>
              <w:t xml:space="preserve">stangen herstellen und den dafür benötigten </w:t>
            </w:r>
            <w:r w:rsidRPr="009D0FBA">
              <w:rPr>
                <w:b/>
                <w:sz w:val="18"/>
                <w:szCs w:val="20"/>
              </w:rPr>
              <w:t>Werkstoff</w:t>
            </w:r>
            <w:r w:rsidRPr="009D0FBA">
              <w:rPr>
                <w:sz w:val="18"/>
                <w:szCs w:val="20"/>
              </w:rPr>
              <w:t xml:space="preserve"> auswählen.</w:t>
            </w:r>
          </w:p>
          <w:p w:rsidR="0053561C" w:rsidRDefault="0053561C" w:rsidP="0034571D">
            <w:pPr>
              <w:rPr>
                <w:sz w:val="18"/>
                <w:szCs w:val="20"/>
              </w:rPr>
            </w:pPr>
          </w:p>
          <w:p w:rsidR="0053561C" w:rsidRDefault="0053561C" w:rsidP="003457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Die Auszubildenden beschreiben die </w:t>
            </w:r>
            <w:r w:rsidRPr="009D0FBA">
              <w:rPr>
                <w:b/>
                <w:sz w:val="18"/>
                <w:szCs w:val="20"/>
              </w:rPr>
              <w:t>Herstellung</w:t>
            </w:r>
            <w:r>
              <w:rPr>
                <w:b/>
                <w:sz w:val="18"/>
                <w:szCs w:val="20"/>
              </w:rPr>
              <w:t xml:space="preserve"> und Weiterverarbeitung</w:t>
            </w:r>
            <w:r w:rsidRPr="009D0FBA">
              <w:rPr>
                <w:b/>
                <w:sz w:val="18"/>
                <w:szCs w:val="20"/>
              </w:rPr>
              <w:t xml:space="preserve"> von Stahl</w:t>
            </w:r>
            <w:r>
              <w:rPr>
                <w:sz w:val="18"/>
                <w:szCs w:val="20"/>
              </w:rPr>
              <w:t xml:space="preserve">. Sie kennen </w:t>
            </w:r>
            <w:r w:rsidRPr="009D0FBA">
              <w:rPr>
                <w:b/>
                <w:sz w:val="18"/>
                <w:szCs w:val="20"/>
              </w:rPr>
              <w:t>das Gefüge von Stählen und Eisen-Gusswerkstoffen</w:t>
            </w:r>
            <w:r>
              <w:rPr>
                <w:sz w:val="18"/>
                <w:szCs w:val="20"/>
              </w:rPr>
              <w:t xml:space="preserve"> und wissen wie </w:t>
            </w:r>
            <w:r w:rsidRPr="009D0FBA">
              <w:rPr>
                <w:b/>
                <w:sz w:val="18"/>
                <w:szCs w:val="20"/>
              </w:rPr>
              <w:t>Metalle aufgebaut</w:t>
            </w:r>
            <w:r>
              <w:rPr>
                <w:sz w:val="18"/>
                <w:szCs w:val="20"/>
              </w:rPr>
              <w:t xml:space="preserve"> sind. Dadurch können sie den Metallen entsprechende Eigenschaften zuordnen.</w:t>
            </w:r>
          </w:p>
          <w:p w:rsidR="0053561C" w:rsidRDefault="0053561C" w:rsidP="003457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Sie kennen die Auswirkungen verschiedener </w:t>
            </w:r>
            <w:r w:rsidRPr="009D0FBA">
              <w:rPr>
                <w:b/>
                <w:sz w:val="18"/>
                <w:szCs w:val="20"/>
              </w:rPr>
              <w:t>Legierungs- und Begleitelemente</w:t>
            </w:r>
            <w:r>
              <w:rPr>
                <w:sz w:val="18"/>
                <w:szCs w:val="20"/>
              </w:rPr>
              <w:t>.</w:t>
            </w:r>
          </w:p>
          <w:p w:rsidR="0053561C" w:rsidRDefault="0053561C" w:rsidP="003457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Sie teilen </w:t>
            </w:r>
            <w:r w:rsidRPr="009D0FBA">
              <w:rPr>
                <w:b/>
                <w:sz w:val="18"/>
                <w:szCs w:val="20"/>
              </w:rPr>
              <w:t>die Stähle nach ihrer Verwendung</w:t>
            </w:r>
            <w:r>
              <w:rPr>
                <w:sz w:val="18"/>
                <w:szCs w:val="20"/>
              </w:rPr>
              <w:t xml:space="preserve"> fachgerecht ein und ordnen die Stähle ihren Gruppen zu. </w:t>
            </w:r>
          </w:p>
          <w:p w:rsidR="0053561C" w:rsidRDefault="0053561C" w:rsidP="003457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Die Auszubildenden benennen und beschreiben außerdem </w:t>
            </w:r>
            <w:r w:rsidRPr="007253BD">
              <w:rPr>
                <w:b/>
                <w:sz w:val="18"/>
                <w:szCs w:val="20"/>
              </w:rPr>
              <w:t>Nichteisen-Metalle</w:t>
            </w:r>
            <w:r>
              <w:rPr>
                <w:sz w:val="18"/>
                <w:szCs w:val="20"/>
              </w:rPr>
              <w:t xml:space="preserve"> und </w:t>
            </w:r>
            <w:r w:rsidRPr="007253BD">
              <w:rPr>
                <w:b/>
                <w:sz w:val="18"/>
                <w:szCs w:val="20"/>
              </w:rPr>
              <w:t>Kunststoffe</w:t>
            </w:r>
            <w:r>
              <w:rPr>
                <w:sz w:val="18"/>
                <w:szCs w:val="20"/>
              </w:rPr>
              <w:t>, kennen deren Aufbau sowie deren Eigenschaften.</w:t>
            </w:r>
          </w:p>
          <w:p w:rsidR="0053561C" w:rsidRPr="00B22022" w:rsidRDefault="0053561C" w:rsidP="003457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Sie entschlüsseln die </w:t>
            </w:r>
            <w:r w:rsidRPr="007253BD">
              <w:rPr>
                <w:b/>
                <w:sz w:val="18"/>
                <w:szCs w:val="20"/>
              </w:rPr>
              <w:t>Kurznamen</w:t>
            </w:r>
            <w:r>
              <w:rPr>
                <w:sz w:val="18"/>
                <w:szCs w:val="20"/>
              </w:rPr>
              <w:t xml:space="preserve"> von </w:t>
            </w:r>
            <w:r w:rsidRPr="007253BD">
              <w:rPr>
                <w:b/>
                <w:sz w:val="18"/>
                <w:szCs w:val="20"/>
              </w:rPr>
              <w:t>Stählen, Eisen-Gusswerkstoffen</w:t>
            </w:r>
            <w:r>
              <w:rPr>
                <w:sz w:val="18"/>
                <w:szCs w:val="20"/>
              </w:rPr>
              <w:t xml:space="preserve"> und </w:t>
            </w:r>
            <w:r w:rsidRPr="007253BD">
              <w:rPr>
                <w:b/>
                <w:sz w:val="18"/>
                <w:szCs w:val="20"/>
              </w:rPr>
              <w:t>Nichteisen-Metallen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561C" w:rsidRPr="00B22022" w:rsidRDefault="0053561C" w:rsidP="00A44234">
            <w:pPr>
              <w:rPr>
                <w:noProof/>
                <w:sz w:val="18"/>
                <w:szCs w:val="20"/>
                <w:lang w:eastAsia="de-DE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lastRenderedPageBreak/>
              <w:drawing>
                <wp:anchor distT="0" distB="0" distL="114300" distR="114300" simplePos="0" relativeHeight="25188864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149225</wp:posOffset>
                  </wp:positionV>
                  <wp:extent cx="262890" cy="257175"/>
                  <wp:effectExtent l="0" t="0" r="3810" b="9525"/>
                  <wp:wrapTight wrapText="bothSides">
                    <wp:wrapPolygon edited="0">
                      <wp:start x="0" y="0"/>
                      <wp:lineTo x="0" y="20800"/>
                      <wp:lineTo x="20348" y="20800"/>
                      <wp:lineTo x="20348" y="0"/>
                      <wp:lineTo x="0" y="0"/>
                    </wp:wrapPolygon>
                  </wp:wrapTight>
                  <wp:docPr id="219" name="Bild 2" descr="Vollbild anzei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</w:tcBorders>
            <w:vAlign w:val="center"/>
          </w:tcPr>
          <w:p w:rsidR="0053561C" w:rsidRPr="00B22022" w:rsidRDefault="0053561C" w:rsidP="007253BD">
            <w:pPr>
              <w:rPr>
                <w:noProof/>
                <w:sz w:val="18"/>
                <w:szCs w:val="20"/>
                <w:lang w:eastAsia="de-DE"/>
              </w:rPr>
            </w:pPr>
            <w:r>
              <w:rPr>
                <w:sz w:val="18"/>
                <w:szCs w:val="20"/>
              </w:rPr>
              <w:t>Die Schülerinnen und Schüler wählen den für den Arbeitsauftrag geeigneten Werkstoff aus. Sie kennen den Aufbau sowie die Eigenschaften verschiedener Werkstoffe und können diese fachgerecht bezeichnen.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3561C" w:rsidRDefault="0053561C" w:rsidP="00A44F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Die Schülerinnen und Schüler lernen verschiedenen </w:t>
            </w:r>
            <w:r w:rsidRPr="00A602B6">
              <w:rPr>
                <w:b/>
                <w:sz w:val="18"/>
                <w:szCs w:val="20"/>
              </w:rPr>
              <w:t>Methoden</w:t>
            </w:r>
            <w:r>
              <w:rPr>
                <w:sz w:val="18"/>
                <w:szCs w:val="20"/>
              </w:rPr>
              <w:t xml:space="preserve"> zur </w:t>
            </w:r>
            <w:r w:rsidRPr="00A602B6">
              <w:rPr>
                <w:b/>
                <w:sz w:val="18"/>
                <w:szCs w:val="20"/>
              </w:rPr>
              <w:t>Visualisierung</w:t>
            </w:r>
            <w:r>
              <w:rPr>
                <w:sz w:val="18"/>
                <w:szCs w:val="20"/>
              </w:rPr>
              <w:t xml:space="preserve"> und </w:t>
            </w:r>
            <w:r w:rsidRPr="00A602B6">
              <w:rPr>
                <w:b/>
                <w:sz w:val="18"/>
                <w:szCs w:val="20"/>
              </w:rPr>
              <w:t>Präsentation</w:t>
            </w:r>
            <w:r>
              <w:rPr>
                <w:sz w:val="18"/>
                <w:szCs w:val="20"/>
              </w:rPr>
              <w:t xml:space="preserve"> kennen.</w:t>
            </w:r>
          </w:p>
          <w:p w:rsidR="0053561C" w:rsidRDefault="0053561C" w:rsidP="00A44F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Sie lernen außerdem den </w:t>
            </w:r>
            <w:r w:rsidRPr="00031F43">
              <w:rPr>
                <w:b/>
                <w:sz w:val="18"/>
                <w:szCs w:val="20"/>
              </w:rPr>
              <w:t>Aufbau</w:t>
            </w:r>
            <w:r>
              <w:rPr>
                <w:sz w:val="18"/>
                <w:szCs w:val="20"/>
              </w:rPr>
              <w:t xml:space="preserve"> eines </w:t>
            </w:r>
            <w:r w:rsidRPr="00031F43">
              <w:rPr>
                <w:b/>
                <w:sz w:val="18"/>
                <w:szCs w:val="20"/>
              </w:rPr>
              <w:t>Vortrags</w:t>
            </w:r>
            <w:r>
              <w:rPr>
                <w:sz w:val="18"/>
                <w:szCs w:val="20"/>
              </w:rPr>
              <w:t xml:space="preserve"> kennen und können </w:t>
            </w:r>
            <w:r w:rsidRPr="00031F43">
              <w:rPr>
                <w:b/>
                <w:sz w:val="18"/>
                <w:szCs w:val="20"/>
              </w:rPr>
              <w:t>Körpersprache</w:t>
            </w:r>
            <w:r>
              <w:rPr>
                <w:sz w:val="18"/>
                <w:szCs w:val="20"/>
              </w:rPr>
              <w:t xml:space="preserve"> sinnvoll anwenden.</w:t>
            </w:r>
          </w:p>
          <w:p w:rsidR="0053561C" w:rsidRPr="00B22022" w:rsidRDefault="0053561C" w:rsidP="00A44F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Die Schülerinnen und Schüler </w:t>
            </w:r>
            <w:r w:rsidRPr="00B866AA">
              <w:rPr>
                <w:b/>
                <w:sz w:val="18"/>
                <w:szCs w:val="20"/>
              </w:rPr>
              <w:t>halten</w:t>
            </w:r>
            <w:r>
              <w:rPr>
                <w:sz w:val="18"/>
                <w:szCs w:val="20"/>
              </w:rPr>
              <w:t xml:space="preserve"> kurze </w:t>
            </w:r>
            <w:r w:rsidRPr="00B866AA">
              <w:rPr>
                <w:b/>
                <w:sz w:val="18"/>
                <w:szCs w:val="20"/>
              </w:rPr>
              <w:t>Vorträge</w:t>
            </w:r>
            <w:r>
              <w:rPr>
                <w:sz w:val="18"/>
                <w:szCs w:val="20"/>
              </w:rPr>
              <w:t xml:space="preserve"> über verschiedene </w:t>
            </w:r>
            <w:r w:rsidRPr="00B866AA">
              <w:rPr>
                <w:b/>
                <w:sz w:val="18"/>
                <w:szCs w:val="20"/>
              </w:rPr>
              <w:t>Fachthemen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53561C" w:rsidRPr="00B22022" w:rsidRDefault="0053561C" w:rsidP="00031F43">
            <w:pPr>
              <w:rPr>
                <w:sz w:val="18"/>
                <w:szCs w:val="20"/>
              </w:rPr>
            </w:pPr>
            <w:r w:rsidRPr="00276E42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890688" behindDoc="1" locked="0" layoutInCell="1" allowOverlap="1">
                  <wp:simplePos x="0" y="0"/>
                  <wp:positionH relativeFrom="column">
                    <wp:posOffset>-29873</wp:posOffset>
                  </wp:positionH>
                  <wp:positionV relativeFrom="paragraph">
                    <wp:posOffset>-3278450</wp:posOffset>
                  </wp:positionV>
                  <wp:extent cx="291051" cy="326004"/>
                  <wp:effectExtent l="19050" t="0" r="0" b="0"/>
                  <wp:wrapSquare wrapText="bothSides"/>
                  <wp:docPr id="22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:rsidR="0053561C" w:rsidRDefault="0053561C" w:rsidP="003B351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Auszubildenden können mit der Hardware (PC, Laptop,…) und dem Internet verantwortungsvoll umgehen.</w:t>
            </w:r>
          </w:p>
          <w:p w:rsidR="0053561C" w:rsidRDefault="0053561C" w:rsidP="003B351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(1.1., 1.2.) </w:t>
            </w:r>
          </w:p>
          <w:p w:rsidR="00AE0C3A" w:rsidRDefault="00AE0C3A" w:rsidP="003B3515">
            <w:pPr>
              <w:rPr>
                <w:sz w:val="18"/>
                <w:szCs w:val="20"/>
              </w:rPr>
            </w:pPr>
          </w:p>
          <w:p w:rsidR="0053561C" w:rsidRDefault="00AE0C3A" w:rsidP="00031F43">
            <w:pPr>
              <w:pStyle w:val="Listenabsatz"/>
              <w:numPr>
                <w:ilvl w:val="0"/>
                <w:numId w:val="6"/>
              </w:numPr>
              <w:ind w:left="210" w:hanging="21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Sie stellen ihre Arbeitsergebnisse mit Hilfe der vorhandenen Hardware vor.</w:t>
            </w:r>
          </w:p>
          <w:p w:rsidR="00274FF6" w:rsidRPr="00274FF6" w:rsidRDefault="00274FF6" w:rsidP="00274FF6">
            <w:pPr>
              <w:pStyle w:val="Listenabsatz"/>
              <w:numPr>
                <w:ilvl w:val="0"/>
                <w:numId w:val="6"/>
              </w:numPr>
              <w:ind w:left="210" w:hanging="21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Sie informieren sich mittels </w:t>
            </w:r>
            <w:proofErr w:type="spellStart"/>
            <w:r w:rsidRPr="00274FF6">
              <w:rPr>
                <w:b/>
                <w:sz w:val="18"/>
                <w:szCs w:val="20"/>
              </w:rPr>
              <w:t>padlet</w:t>
            </w:r>
            <w:proofErr w:type="spellEnd"/>
            <w:r>
              <w:rPr>
                <w:sz w:val="18"/>
                <w:szCs w:val="20"/>
              </w:rPr>
              <w:t xml:space="preserve"> über den Aufbau der Metalle und die Bezeichnung der Stähle.</w:t>
            </w:r>
          </w:p>
        </w:tc>
      </w:tr>
      <w:tr w:rsidR="0053561C" w:rsidRPr="00B22022" w:rsidTr="00710979">
        <w:trPr>
          <w:trHeight w:val="867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53561C" w:rsidRPr="00B22022" w:rsidRDefault="0053561C" w:rsidP="001D4BEA">
            <w:pPr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53561C" w:rsidRPr="00B22022" w:rsidRDefault="0053561C">
            <w:pPr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53561C" w:rsidRPr="00B22022" w:rsidRDefault="0053561C" w:rsidP="00754763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53561C" w:rsidRPr="00B22022" w:rsidRDefault="0053561C" w:rsidP="00A44234">
            <w:pPr>
              <w:rPr>
                <w:noProof/>
                <w:sz w:val="18"/>
                <w:szCs w:val="20"/>
                <w:lang w:eastAsia="de-DE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8966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405765</wp:posOffset>
                  </wp:positionV>
                  <wp:extent cx="227965" cy="224155"/>
                  <wp:effectExtent l="19050" t="0" r="635" b="0"/>
                  <wp:wrapTight wrapText="bothSides">
                    <wp:wrapPolygon edited="0">
                      <wp:start x="-1805" y="0"/>
                      <wp:lineTo x="-1805" y="20193"/>
                      <wp:lineTo x="21660" y="20193"/>
                      <wp:lineTo x="21660" y="0"/>
                      <wp:lineTo x="-1805" y="0"/>
                    </wp:wrapPolygon>
                  </wp:wrapTight>
                  <wp:docPr id="221" name="Grafik 3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vAlign w:val="center"/>
          </w:tcPr>
          <w:p w:rsidR="0053561C" w:rsidRPr="00B22022" w:rsidRDefault="0053561C" w:rsidP="005D0B3D">
            <w:pPr>
              <w:rPr>
                <w:noProof/>
                <w:sz w:val="18"/>
                <w:szCs w:val="20"/>
                <w:lang w:eastAsia="de-DE"/>
              </w:rPr>
            </w:pPr>
            <w:r>
              <w:rPr>
                <w:sz w:val="18"/>
                <w:szCs w:val="20"/>
              </w:rPr>
              <w:t xml:space="preserve">Die Schülerinnen und Schüler </w:t>
            </w:r>
            <w:r w:rsidRPr="00B22022">
              <w:rPr>
                <w:sz w:val="18"/>
                <w:szCs w:val="20"/>
              </w:rPr>
              <w:t xml:space="preserve">bearbeiten die Aufgabenstellungen </w:t>
            </w:r>
            <w:r>
              <w:rPr>
                <w:sz w:val="18"/>
                <w:szCs w:val="20"/>
              </w:rPr>
              <w:t>in Gruppen bzw. Partnerarbeit</w:t>
            </w:r>
            <w:r w:rsidRPr="00B22022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Sie übernehmen in einer Gruppe Verantwortung, helfen Mitschülern und kommunizieren angemessen.</w:t>
            </w:r>
          </w:p>
        </w:tc>
        <w:tc>
          <w:tcPr>
            <w:tcW w:w="2410" w:type="dxa"/>
            <w:vMerge/>
          </w:tcPr>
          <w:p w:rsidR="0053561C" w:rsidRPr="00B22022" w:rsidRDefault="0053561C" w:rsidP="00D56D2E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3561C" w:rsidRPr="00B22022" w:rsidRDefault="0053561C">
            <w:pPr>
              <w:rPr>
                <w:sz w:val="18"/>
                <w:szCs w:val="20"/>
              </w:rPr>
            </w:pPr>
            <w:r w:rsidRPr="00276E42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9525</wp:posOffset>
                  </wp:positionV>
                  <wp:extent cx="250825" cy="254000"/>
                  <wp:effectExtent l="19050" t="0" r="0" b="0"/>
                  <wp:wrapSquare wrapText="bothSides"/>
                  <wp:docPr id="2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53561C" w:rsidRDefault="005356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Auszubildenden führen Internetrecherchen durch, bereiten die Informationen strukturiert auf, fassen diese zusammen und speichern sie ab.</w:t>
            </w:r>
          </w:p>
          <w:p w:rsidR="0053561C" w:rsidRDefault="005356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(2.1., 2.2., 2.4.)</w:t>
            </w:r>
          </w:p>
          <w:p w:rsidR="00AE0C3A" w:rsidRDefault="00AE0C3A">
            <w:pPr>
              <w:rPr>
                <w:sz w:val="18"/>
                <w:szCs w:val="20"/>
              </w:rPr>
            </w:pPr>
          </w:p>
          <w:p w:rsidR="00AE0C3A" w:rsidRDefault="00AE0C3A" w:rsidP="00AE0C3A">
            <w:pPr>
              <w:pStyle w:val="Listenabsatz"/>
              <w:numPr>
                <w:ilvl w:val="0"/>
                <w:numId w:val="6"/>
              </w:numPr>
              <w:ind w:left="210" w:hanging="210"/>
              <w:rPr>
                <w:sz w:val="18"/>
                <w:szCs w:val="20"/>
              </w:rPr>
            </w:pPr>
            <w:r w:rsidRPr="00AE0C3A">
              <w:rPr>
                <w:sz w:val="18"/>
                <w:szCs w:val="20"/>
              </w:rPr>
              <w:t>Sie erarbeiten ihre Arbeitsaufträge mittels unterschiedlicher Medien, die sie im Deutschunterricht vermittelt bekommen.</w:t>
            </w:r>
          </w:p>
          <w:p w:rsidR="00274FF6" w:rsidRPr="00274FF6" w:rsidRDefault="00274FF6" w:rsidP="00274FF6">
            <w:pPr>
              <w:pStyle w:val="Listenabsatz"/>
              <w:numPr>
                <w:ilvl w:val="0"/>
                <w:numId w:val="6"/>
              </w:numPr>
              <w:ind w:left="210" w:hanging="21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Sie erarbeiten ihre Arbeitsaufträge über </w:t>
            </w:r>
            <w:proofErr w:type="spellStart"/>
            <w:r w:rsidRPr="00274FF6">
              <w:rPr>
                <w:b/>
                <w:sz w:val="18"/>
                <w:szCs w:val="20"/>
              </w:rPr>
              <w:t>padlet</w:t>
            </w:r>
            <w:proofErr w:type="spellEnd"/>
            <w:r>
              <w:rPr>
                <w:sz w:val="18"/>
                <w:szCs w:val="20"/>
              </w:rPr>
              <w:t xml:space="preserve">; weitere Tools </w:t>
            </w:r>
            <w:proofErr w:type="spellStart"/>
            <w:r>
              <w:rPr>
                <w:sz w:val="18"/>
                <w:szCs w:val="20"/>
              </w:rPr>
              <w:t>learningsnacks</w:t>
            </w:r>
            <w:proofErr w:type="spellEnd"/>
            <w:r>
              <w:rPr>
                <w:sz w:val="18"/>
                <w:szCs w:val="20"/>
              </w:rPr>
              <w:t xml:space="preserve"> und </w:t>
            </w:r>
            <w:proofErr w:type="spellStart"/>
            <w:r>
              <w:rPr>
                <w:sz w:val="18"/>
                <w:szCs w:val="20"/>
              </w:rPr>
              <w:t>learning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apps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</w:tr>
      <w:tr w:rsidR="0053561C" w:rsidRPr="00B22022" w:rsidTr="00A05C5F">
        <w:trPr>
          <w:trHeight w:val="186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53561C" w:rsidRPr="00B22022" w:rsidRDefault="0053561C" w:rsidP="001D4BEA">
            <w:pPr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53561C" w:rsidRPr="00B22022" w:rsidRDefault="0053561C">
            <w:pPr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53561C" w:rsidRPr="00B22022" w:rsidRDefault="0053561C" w:rsidP="00754763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53561C" w:rsidRPr="00B22022" w:rsidRDefault="0053561C" w:rsidP="00A44234">
            <w:pPr>
              <w:rPr>
                <w:noProof/>
                <w:sz w:val="18"/>
                <w:szCs w:val="20"/>
                <w:lang w:eastAsia="de-DE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92736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167640</wp:posOffset>
                  </wp:positionV>
                  <wp:extent cx="161290" cy="159385"/>
                  <wp:effectExtent l="19050" t="0" r="0" b="0"/>
                  <wp:wrapTight wrapText="bothSides">
                    <wp:wrapPolygon edited="0">
                      <wp:start x="-2551" y="0"/>
                      <wp:lineTo x="-2551" y="18072"/>
                      <wp:lineTo x="20409" y="18072"/>
                      <wp:lineTo x="20409" y="0"/>
                      <wp:lineTo x="-2551" y="0"/>
                    </wp:wrapPolygon>
                  </wp:wrapTight>
                  <wp:docPr id="223" name="Grafik 6" descr="Origina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vAlign w:val="center"/>
          </w:tcPr>
          <w:p w:rsidR="0053561C" w:rsidRDefault="0053561C" w:rsidP="005D0B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Schülerinnen und Schüler</w:t>
            </w:r>
            <w:r w:rsidRPr="00B2202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filtern und strukturieren Informationen und geben diese verständlich weiter.</w:t>
            </w:r>
          </w:p>
          <w:p w:rsidR="0053561C" w:rsidRPr="00B22022" w:rsidRDefault="0053561C" w:rsidP="00201408">
            <w:pPr>
              <w:rPr>
                <w:noProof/>
                <w:sz w:val="18"/>
                <w:szCs w:val="20"/>
                <w:lang w:eastAsia="de-DE"/>
              </w:rPr>
            </w:pPr>
            <w:r>
              <w:rPr>
                <w:sz w:val="18"/>
                <w:szCs w:val="20"/>
              </w:rPr>
              <w:t xml:space="preserve">Sie </w:t>
            </w:r>
            <w:r w:rsidRPr="00B22022">
              <w:rPr>
                <w:sz w:val="18"/>
                <w:szCs w:val="20"/>
              </w:rPr>
              <w:t xml:space="preserve">präsentieren und </w:t>
            </w:r>
            <w:r>
              <w:rPr>
                <w:sz w:val="18"/>
                <w:szCs w:val="20"/>
              </w:rPr>
              <w:t>dokumentieren ihre Arbeitsergebnisse</w:t>
            </w:r>
            <w:r w:rsidRPr="00B22022">
              <w:rPr>
                <w:sz w:val="18"/>
                <w:szCs w:val="20"/>
              </w:rPr>
              <w:t xml:space="preserve"> strukturiert unter</w:t>
            </w:r>
            <w:r>
              <w:rPr>
                <w:sz w:val="18"/>
                <w:szCs w:val="20"/>
              </w:rPr>
              <w:t xml:space="preserve"> Verwendung angemessener Medien.</w:t>
            </w:r>
          </w:p>
        </w:tc>
        <w:tc>
          <w:tcPr>
            <w:tcW w:w="2410" w:type="dxa"/>
            <w:vMerge/>
          </w:tcPr>
          <w:p w:rsidR="0053561C" w:rsidRPr="00B22022" w:rsidRDefault="0053561C" w:rsidP="00D56D2E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3561C" w:rsidRPr="00B22022" w:rsidRDefault="0053561C">
            <w:pPr>
              <w:rPr>
                <w:sz w:val="18"/>
                <w:szCs w:val="20"/>
              </w:rPr>
            </w:pPr>
            <w:r w:rsidRPr="0053561C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93345</wp:posOffset>
                  </wp:positionV>
                  <wp:extent cx="335280" cy="233680"/>
                  <wp:effectExtent l="19050" t="0" r="7620" b="0"/>
                  <wp:wrapSquare wrapText="bothSides"/>
                  <wp:docPr id="22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05C5F" w:rsidRDefault="00A05C5F" w:rsidP="00A05C5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Die Auszubildenden verfügen über grundlegende Kenntnisse medialer Kommunikation und ihrer Regeln. Sie nutzen Medien zur Zusammenarbeit.</w:t>
            </w:r>
          </w:p>
          <w:p w:rsidR="0053561C" w:rsidRPr="00B22022" w:rsidRDefault="00A05C5F" w:rsidP="00A05C5F">
            <w:pPr>
              <w:rPr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(3.1., 3.2., 3.3.)</w:t>
            </w:r>
          </w:p>
        </w:tc>
      </w:tr>
      <w:tr w:rsidR="0053561C" w:rsidRPr="00B22022" w:rsidTr="00710979">
        <w:trPr>
          <w:trHeight w:val="863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53561C" w:rsidRPr="00B22022" w:rsidRDefault="0053561C" w:rsidP="001D4BEA">
            <w:pPr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53561C" w:rsidRPr="00B22022" w:rsidRDefault="0053561C">
            <w:pPr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53561C" w:rsidRPr="00B22022" w:rsidRDefault="0053561C" w:rsidP="00754763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3561C" w:rsidRPr="00B22022" w:rsidRDefault="0053561C" w:rsidP="00A44234">
            <w:pPr>
              <w:rPr>
                <w:noProof/>
                <w:sz w:val="18"/>
                <w:szCs w:val="20"/>
                <w:lang w:eastAsia="de-DE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89888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1040130</wp:posOffset>
                  </wp:positionV>
                  <wp:extent cx="97790" cy="233680"/>
                  <wp:effectExtent l="19050" t="0" r="0" b="0"/>
                  <wp:wrapTight wrapText="bothSides">
                    <wp:wrapPolygon edited="0">
                      <wp:start x="-4208" y="0"/>
                      <wp:lineTo x="-4208" y="19370"/>
                      <wp:lineTo x="21039" y="19370"/>
                      <wp:lineTo x="21039" y="0"/>
                      <wp:lineTo x="-4208" y="0"/>
                    </wp:wrapPolygon>
                  </wp:wrapTight>
                  <wp:docPr id="227" name="Grafik 8" descr="Vollbild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:rsidR="0053561C" w:rsidRPr="00B22022" w:rsidRDefault="0053561C" w:rsidP="00201408">
            <w:pPr>
              <w:rPr>
                <w:noProof/>
                <w:sz w:val="18"/>
                <w:szCs w:val="20"/>
                <w:lang w:eastAsia="de-DE"/>
              </w:rPr>
            </w:pPr>
            <w:r>
              <w:rPr>
                <w:sz w:val="18"/>
                <w:szCs w:val="20"/>
              </w:rPr>
              <w:t>Die Schülerinnen und Schüler halten die Zeitplanung ein, arbeiten selbstständig und eigenverantwortlich. Sie helfen von sich aus anderen Mitschülern.</w:t>
            </w:r>
          </w:p>
        </w:tc>
        <w:tc>
          <w:tcPr>
            <w:tcW w:w="2410" w:type="dxa"/>
            <w:vMerge/>
          </w:tcPr>
          <w:p w:rsidR="0053561C" w:rsidRPr="00B22022" w:rsidRDefault="0053561C" w:rsidP="00D56D2E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3561C" w:rsidRPr="00B22022" w:rsidRDefault="0053561C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-302895</wp:posOffset>
                  </wp:positionV>
                  <wp:extent cx="310515" cy="297180"/>
                  <wp:effectExtent l="19050" t="0" r="0" b="0"/>
                  <wp:wrapSquare wrapText="bothSides"/>
                  <wp:docPr id="22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53561C" w:rsidRDefault="0053561C" w:rsidP="003F6B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Auszubildenden kennen die Regeln und den Aufbau einer Präsentation, können Präsentationstechniken anwenden und mit Präsentationssoftware sicher umgehen.</w:t>
            </w:r>
          </w:p>
          <w:p w:rsidR="0053561C" w:rsidRDefault="0053561C" w:rsidP="003F6B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335A17">
              <w:rPr>
                <w:sz w:val="18"/>
                <w:szCs w:val="20"/>
              </w:rPr>
              <w:t xml:space="preserve">4.1., </w:t>
            </w:r>
            <w:r>
              <w:rPr>
                <w:sz w:val="18"/>
                <w:szCs w:val="20"/>
              </w:rPr>
              <w:t>4.2., 4.3.)</w:t>
            </w:r>
          </w:p>
          <w:p w:rsidR="00AE0C3A" w:rsidRDefault="00AE0C3A" w:rsidP="003F6B52">
            <w:pPr>
              <w:rPr>
                <w:sz w:val="18"/>
                <w:szCs w:val="20"/>
              </w:rPr>
            </w:pPr>
          </w:p>
          <w:p w:rsidR="00AE0C3A" w:rsidRPr="00AE0C3A" w:rsidRDefault="00AE0C3A" w:rsidP="00AE0C3A">
            <w:pPr>
              <w:pStyle w:val="Listenabsatz"/>
              <w:numPr>
                <w:ilvl w:val="0"/>
                <w:numId w:val="6"/>
              </w:numPr>
              <w:ind w:left="210" w:hanging="210"/>
              <w:rPr>
                <w:sz w:val="18"/>
                <w:szCs w:val="20"/>
              </w:rPr>
            </w:pPr>
            <w:r w:rsidRPr="00AE0C3A">
              <w:rPr>
                <w:sz w:val="18"/>
                <w:szCs w:val="20"/>
              </w:rPr>
              <w:t xml:space="preserve">Sie </w:t>
            </w:r>
            <w:r>
              <w:rPr>
                <w:sz w:val="18"/>
                <w:szCs w:val="20"/>
              </w:rPr>
              <w:t>erstellen Präsentationen und stellen diese der Klasse vor. Dabei halten sie sich an bestimmte Regeln (Körpersprache, Aufbau…).</w:t>
            </w:r>
          </w:p>
        </w:tc>
      </w:tr>
      <w:tr w:rsidR="0053561C" w:rsidRPr="00B22022" w:rsidTr="00710979">
        <w:trPr>
          <w:trHeight w:val="862"/>
          <w:jc w:val="center"/>
        </w:trPr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</w:tcPr>
          <w:p w:rsidR="0053561C" w:rsidRPr="00B22022" w:rsidRDefault="0053561C" w:rsidP="001D4BEA">
            <w:pPr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</w:tcBorders>
          </w:tcPr>
          <w:p w:rsidR="0053561C" w:rsidRPr="00B22022" w:rsidRDefault="0053561C">
            <w:pPr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  <w:tcBorders>
              <w:bottom w:val="single" w:sz="4" w:space="0" w:color="auto"/>
            </w:tcBorders>
          </w:tcPr>
          <w:p w:rsidR="0053561C" w:rsidRPr="00B22022" w:rsidRDefault="0053561C" w:rsidP="00754763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561C" w:rsidRPr="00B22022" w:rsidRDefault="0053561C" w:rsidP="00A44234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</w:p>
        </w:tc>
        <w:tc>
          <w:tcPr>
            <w:tcW w:w="29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561C" w:rsidRDefault="0053561C" w:rsidP="00201408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561C" w:rsidRPr="00B22022" w:rsidRDefault="0053561C" w:rsidP="00D56D2E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53561C" w:rsidRDefault="0053561C">
            <w:pPr>
              <w:rPr>
                <w:noProof/>
                <w:sz w:val="18"/>
                <w:szCs w:val="20"/>
                <w:lang w:eastAsia="de-DE"/>
              </w:rPr>
            </w:pPr>
            <w:r w:rsidRPr="0053561C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-44878</wp:posOffset>
                  </wp:positionH>
                  <wp:positionV relativeFrom="paragraph">
                    <wp:posOffset>-110505</wp:posOffset>
                  </wp:positionV>
                  <wp:extent cx="310559" cy="276447"/>
                  <wp:effectExtent l="19050" t="0" r="0" b="0"/>
                  <wp:wrapSquare wrapText="bothSides"/>
                  <wp:docPr id="229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3561C" w:rsidRDefault="0053561C" w:rsidP="003F6B52">
            <w:pPr>
              <w:rPr>
                <w:sz w:val="18"/>
                <w:szCs w:val="20"/>
              </w:rPr>
            </w:pPr>
          </w:p>
        </w:tc>
      </w:tr>
      <w:tr w:rsidR="00335A17" w:rsidRPr="00B22022" w:rsidTr="00710979">
        <w:trPr>
          <w:trHeight w:val="102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</w:tcPr>
          <w:p w:rsidR="00335A17" w:rsidRPr="00B22022" w:rsidRDefault="00335A17" w:rsidP="001D4BEA">
            <w:pPr>
              <w:rPr>
                <w:sz w:val="18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35A17" w:rsidRPr="00B22022" w:rsidRDefault="00497C75" w:rsidP="00497C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335A17">
              <w:rPr>
                <w:sz w:val="18"/>
                <w:szCs w:val="20"/>
              </w:rPr>
              <w:t>11 -12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</w:tcBorders>
          </w:tcPr>
          <w:p w:rsidR="00335A17" w:rsidRDefault="00335A17" w:rsidP="0075476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Fertigen von Bauele</w:t>
            </w:r>
            <w:r w:rsidRPr="00E25382">
              <w:rPr>
                <w:b/>
                <w:sz w:val="18"/>
                <w:szCs w:val="20"/>
              </w:rPr>
              <w:t>menten mit Maschinen</w:t>
            </w:r>
          </w:p>
          <w:p w:rsidR="00335A17" w:rsidRDefault="00335A17" w:rsidP="00754763">
            <w:pPr>
              <w:rPr>
                <w:b/>
                <w:sz w:val="18"/>
                <w:szCs w:val="20"/>
              </w:rPr>
            </w:pPr>
          </w:p>
          <w:p w:rsidR="00335A17" w:rsidRDefault="00335A17" w:rsidP="00754763">
            <w:pPr>
              <w:rPr>
                <w:sz w:val="18"/>
                <w:szCs w:val="20"/>
              </w:rPr>
            </w:pPr>
            <w:r w:rsidRPr="00DF1170">
              <w:rPr>
                <w:sz w:val="18"/>
                <w:szCs w:val="20"/>
              </w:rPr>
              <w:t xml:space="preserve">Die Auszubildenden sollen die </w:t>
            </w:r>
            <w:r>
              <w:rPr>
                <w:sz w:val="18"/>
                <w:szCs w:val="20"/>
              </w:rPr>
              <w:t>Grundform einer Gelenkgabel her</w:t>
            </w:r>
            <w:r w:rsidRPr="00DF1170">
              <w:rPr>
                <w:sz w:val="18"/>
                <w:szCs w:val="20"/>
              </w:rPr>
              <w:t>stellen und dabei ihr Vorgehen beschreiben.</w:t>
            </w:r>
          </w:p>
          <w:p w:rsidR="00335A17" w:rsidRDefault="00335A17" w:rsidP="00DF1170">
            <w:pPr>
              <w:rPr>
                <w:sz w:val="18"/>
                <w:szCs w:val="20"/>
              </w:rPr>
            </w:pPr>
          </w:p>
          <w:p w:rsidR="00335A17" w:rsidRDefault="00335A17" w:rsidP="00DF11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Auszubildenden beschreiben die unterschied</w:t>
            </w:r>
            <w:r w:rsidRPr="00DF1170">
              <w:rPr>
                <w:sz w:val="18"/>
                <w:szCs w:val="20"/>
              </w:rPr>
              <w:t xml:space="preserve">lichen </w:t>
            </w:r>
            <w:r w:rsidRPr="00823B79">
              <w:rPr>
                <w:b/>
                <w:sz w:val="18"/>
                <w:szCs w:val="20"/>
              </w:rPr>
              <w:t>Drehverfahren</w:t>
            </w:r>
            <w:r w:rsidRPr="00DF1170">
              <w:rPr>
                <w:sz w:val="18"/>
                <w:szCs w:val="20"/>
              </w:rPr>
              <w:t xml:space="preserve"> und </w:t>
            </w:r>
            <w:r w:rsidRPr="00823B79">
              <w:rPr>
                <w:b/>
                <w:sz w:val="18"/>
                <w:szCs w:val="20"/>
              </w:rPr>
              <w:t>Drehwerkzeuge</w:t>
            </w:r>
            <w:r>
              <w:rPr>
                <w:sz w:val="18"/>
                <w:szCs w:val="20"/>
              </w:rPr>
              <w:t xml:space="preserve"> (Wendeschneidplatten und deren Befestigung) und be</w:t>
            </w:r>
            <w:r w:rsidRPr="00DF1170">
              <w:rPr>
                <w:sz w:val="18"/>
                <w:szCs w:val="20"/>
              </w:rPr>
              <w:t>nennen diese fachgerecht. Sie wählen die für den Auftrag benötigen Drehver</w:t>
            </w:r>
            <w:r>
              <w:rPr>
                <w:sz w:val="18"/>
                <w:szCs w:val="20"/>
              </w:rPr>
              <w:t>fahren und Drehwerkzeu</w:t>
            </w:r>
            <w:r w:rsidRPr="00DF1170">
              <w:rPr>
                <w:sz w:val="18"/>
                <w:szCs w:val="20"/>
              </w:rPr>
              <w:t>ge aus.</w:t>
            </w:r>
            <w:r>
              <w:rPr>
                <w:sz w:val="18"/>
                <w:szCs w:val="20"/>
              </w:rPr>
              <w:t xml:space="preserve"> Außerdem kennen sie den Einfluss der </w:t>
            </w:r>
            <w:proofErr w:type="spellStart"/>
            <w:r w:rsidRPr="00823B79">
              <w:rPr>
                <w:b/>
                <w:sz w:val="18"/>
                <w:szCs w:val="20"/>
              </w:rPr>
              <w:t>Schneidengeometrie</w:t>
            </w:r>
            <w:proofErr w:type="spellEnd"/>
            <w:r>
              <w:rPr>
                <w:sz w:val="18"/>
                <w:szCs w:val="20"/>
              </w:rPr>
              <w:t xml:space="preserve"> auf die Bearbeitung und wissen wie eine </w:t>
            </w:r>
            <w:r w:rsidRPr="00A602B6">
              <w:rPr>
                <w:b/>
                <w:sz w:val="18"/>
                <w:szCs w:val="20"/>
              </w:rPr>
              <w:t>Drehmaschine</w:t>
            </w:r>
            <w:r>
              <w:rPr>
                <w:sz w:val="18"/>
                <w:szCs w:val="20"/>
              </w:rPr>
              <w:t xml:space="preserve"> aufgebaut ist.</w:t>
            </w:r>
          </w:p>
          <w:p w:rsidR="00335A17" w:rsidRPr="00DF1170" w:rsidRDefault="00335A17" w:rsidP="00DF1170">
            <w:pPr>
              <w:rPr>
                <w:sz w:val="18"/>
                <w:szCs w:val="20"/>
              </w:rPr>
            </w:pPr>
          </w:p>
          <w:p w:rsidR="00335A17" w:rsidRPr="00DF1170" w:rsidRDefault="00335A17" w:rsidP="00DF1170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5A17" w:rsidRPr="00B22022" w:rsidRDefault="00335A17" w:rsidP="00A44234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954176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-623570</wp:posOffset>
                  </wp:positionV>
                  <wp:extent cx="262890" cy="257175"/>
                  <wp:effectExtent l="0" t="0" r="3810" b="9525"/>
                  <wp:wrapTight wrapText="bothSides">
                    <wp:wrapPolygon edited="0">
                      <wp:start x="0" y="0"/>
                      <wp:lineTo x="0" y="20800"/>
                      <wp:lineTo x="20348" y="20800"/>
                      <wp:lineTo x="20348" y="0"/>
                      <wp:lineTo x="0" y="0"/>
                    </wp:wrapPolygon>
                  </wp:wrapTight>
                  <wp:docPr id="265" name="Bild 2" descr="Vollbild anzei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</w:tcBorders>
            <w:vAlign w:val="center"/>
          </w:tcPr>
          <w:p w:rsidR="00335A17" w:rsidRDefault="00335A17" w:rsidP="00823B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Schülerinnen und Schüler beschreiben das Vorgehen bei der Fertigung der Gelenkgabel und wählen geeignete Drehwerkzeuge und Drehverfahren aus.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35A17" w:rsidRPr="00B22022" w:rsidRDefault="00335A17" w:rsidP="00D56D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Die Schülerinnen und Schüler </w:t>
            </w:r>
            <w:r w:rsidRPr="00B866AA">
              <w:rPr>
                <w:b/>
                <w:sz w:val="18"/>
                <w:szCs w:val="20"/>
              </w:rPr>
              <w:t>halten</w:t>
            </w:r>
            <w:r>
              <w:rPr>
                <w:sz w:val="18"/>
                <w:szCs w:val="20"/>
              </w:rPr>
              <w:t xml:space="preserve"> kurze </w:t>
            </w:r>
            <w:r w:rsidRPr="00B866AA">
              <w:rPr>
                <w:b/>
                <w:sz w:val="18"/>
                <w:szCs w:val="20"/>
              </w:rPr>
              <w:t>Vorträge</w:t>
            </w:r>
            <w:r>
              <w:rPr>
                <w:sz w:val="18"/>
                <w:szCs w:val="20"/>
              </w:rPr>
              <w:t xml:space="preserve"> über verschie</w:t>
            </w:r>
            <w:bookmarkStart w:id="0" w:name="_GoBack"/>
            <w:bookmarkEnd w:id="0"/>
            <w:r>
              <w:rPr>
                <w:sz w:val="18"/>
                <w:szCs w:val="20"/>
              </w:rPr>
              <w:t xml:space="preserve">dene </w:t>
            </w:r>
            <w:r w:rsidRPr="00B866AA">
              <w:rPr>
                <w:b/>
                <w:sz w:val="18"/>
                <w:szCs w:val="20"/>
              </w:rPr>
              <w:t>Fachthemen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335A17" w:rsidRPr="00B22022" w:rsidRDefault="00335A17" w:rsidP="00B866AA">
            <w:pPr>
              <w:rPr>
                <w:sz w:val="18"/>
                <w:szCs w:val="20"/>
              </w:rPr>
            </w:pPr>
            <w:r w:rsidRPr="00335A17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958272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99060</wp:posOffset>
                  </wp:positionV>
                  <wp:extent cx="288925" cy="329565"/>
                  <wp:effectExtent l="19050" t="0" r="0" b="0"/>
                  <wp:wrapSquare wrapText="bothSides"/>
                  <wp:docPr id="26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:rsidR="00335A17" w:rsidRDefault="00335A17" w:rsidP="00335A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Auszubildenden können mit der Hardware (PC, Visualizer) und dem Internet verantwortungsvoll umgehen.</w:t>
            </w:r>
          </w:p>
          <w:p w:rsidR="00335A17" w:rsidRDefault="00335A17" w:rsidP="00B866A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(1.1., 1.2.) </w:t>
            </w:r>
          </w:p>
          <w:p w:rsidR="00AE0C3A" w:rsidRDefault="00AE0C3A" w:rsidP="00B866AA">
            <w:pPr>
              <w:rPr>
                <w:sz w:val="18"/>
                <w:szCs w:val="20"/>
              </w:rPr>
            </w:pPr>
          </w:p>
          <w:p w:rsidR="00AE0C3A" w:rsidRPr="00AE0C3A" w:rsidRDefault="00AE0C3A" w:rsidP="00AE0C3A">
            <w:pPr>
              <w:pStyle w:val="Listenabsatz"/>
              <w:numPr>
                <w:ilvl w:val="0"/>
                <w:numId w:val="6"/>
              </w:numPr>
              <w:ind w:left="176" w:hanging="176"/>
              <w:rPr>
                <w:sz w:val="18"/>
                <w:szCs w:val="20"/>
              </w:rPr>
            </w:pPr>
            <w:r w:rsidRPr="00AE0C3A">
              <w:rPr>
                <w:sz w:val="18"/>
                <w:szCs w:val="20"/>
              </w:rPr>
              <w:t>Sie stellen ihre Arbeitsergebnisse mit Hilfe der vorhandenen Hardware vor.</w:t>
            </w:r>
          </w:p>
        </w:tc>
      </w:tr>
      <w:tr w:rsidR="00335A17" w:rsidRPr="00B22022" w:rsidTr="00710979">
        <w:trPr>
          <w:trHeight w:val="1740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5A17" w:rsidRPr="00B22022" w:rsidRDefault="00335A17" w:rsidP="00823B79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  <w:r w:rsidRPr="00B22022"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95520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177165</wp:posOffset>
                  </wp:positionV>
                  <wp:extent cx="222885" cy="219075"/>
                  <wp:effectExtent l="0" t="0" r="5715" b="9525"/>
                  <wp:wrapTight wrapText="bothSides">
                    <wp:wrapPolygon edited="0">
                      <wp:start x="0" y="0"/>
                      <wp:lineTo x="0" y="20661"/>
                      <wp:lineTo x="20308" y="20661"/>
                      <wp:lineTo x="20308" y="0"/>
                      <wp:lineTo x="0" y="0"/>
                    </wp:wrapPolygon>
                  </wp:wrapTight>
                  <wp:docPr id="267" name="Grafik 11" descr="Vollbild anzei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vAlign w:val="center"/>
          </w:tcPr>
          <w:p w:rsidR="00335A17" w:rsidRPr="00B22022" w:rsidRDefault="00335A17" w:rsidP="00823B79">
            <w:pPr>
              <w:rPr>
                <w:noProof/>
                <w:sz w:val="18"/>
                <w:szCs w:val="20"/>
                <w:lang w:eastAsia="de-DE"/>
              </w:rPr>
            </w:pPr>
            <w:r>
              <w:rPr>
                <w:sz w:val="18"/>
                <w:szCs w:val="20"/>
              </w:rPr>
              <w:t xml:space="preserve">Die Schülerinnen und Schüler </w:t>
            </w:r>
            <w:r w:rsidRPr="00B22022">
              <w:rPr>
                <w:sz w:val="18"/>
                <w:szCs w:val="20"/>
              </w:rPr>
              <w:t xml:space="preserve">bearbeiten die Aufgabenstellungen </w:t>
            </w:r>
            <w:r>
              <w:rPr>
                <w:sz w:val="18"/>
                <w:szCs w:val="20"/>
              </w:rPr>
              <w:t>in Gruppen bzw. Partnerarbeit</w:t>
            </w:r>
            <w:r w:rsidRPr="00B22022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Sie übernehmen in einer Gruppe Verantwortung, helfen Mitschülern und kommunizieren angemessen.</w:t>
            </w:r>
          </w:p>
        </w:tc>
        <w:tc>
          <w:tcPr>
            <w:tcW w:w="2410" w:type="dxa"/>
            <w:vMerge/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  <w:r w:rsidRPr="00335A17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-44878</wp:posOffset>
                  </wp:positionH>
                  <wp:positionV relativeFrom="paragraph">
                    <wp:posOffset>9333</wp:posOffset>
                  </wp:positionV>
                  <wp:extent cx="246764" cy="255181"/>
                  <wp:effectExtent l="19050" t="0" r="0" b="0"/>
                  <wp:wrapSquare wrapText="bothSides"/>
                  <wp:docPr id="26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335A17" w:rsidRDefault="00335A17" w:rsidP="00335A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Auszubildenden führen Internetrecherchen durch, bereiten die Informationen strukturiert auf, fassen diese zusammen und speichern sie ab.</w:t>
            </w:r>
          </w:p>
          <w:p w:rsidR="00335A17" w:rsidRDefault="00335A17" w:rsidP="00335A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(2.1., 2.2., 2.4.)</w:t>
            </w:r>
          </w:p>
          <w:p w:rsidR="00AE0C3A" w:rsidRDefault="00AE0C3A" w:rsidP="00335A17">
            <w:pPr>
              <w:rPr>
                <w:sz w:val="18"/>
                <w:szCs w:val="20"/>
              </w:rPr>
            </w:pPr>
          </w:p>
          <w:p w:rsidR="00AE0C3A" w:rsidRPr="00AE0C3A" w:rsidRDefault="00AE0C3A" w:rsidP="00AE0C3A">
            <w:pPr>
              <w:pStyle w:val="Listenabsatz"/>
              <w:numPr>
                <w:ilvl w:val="0"/>
                <w:numId w:val="6"/>
              </w:numPr>
              <w:ind w:left="176" w:hanging="176"/>
              <w:rPr>
                <w:sz w:val="18"/>
                <w:szCs w:val="20"/>
              </w:rPr>
            </w:pPr>
            <w:r w:rsidRPr="00AE0C3A">
              <w:rPr>
                <w:sz w:val="18"/>
                <w:szCs w:val="20"/>
              </w:rPr>
              <w:t>Sie erarbeiten ihre Arbeitsaufträge mittels unterschiedlicher Medien, die sie im Deutschunterricht vermittelt bekommen.</w:t>
            </w:r>
          </w:p>
        </w:tc>
      </w:tr>
      <w:tr w:rsidR="00335A17" w:rsidRPr="00B22022" w:rsidTr="00A05C5F">
        <w:trPr>
          <w:trHeight w:val="1740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5A17" w:rsidRDefault="00335A17" w:rsidP="00823B79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</w:p>
          <w:p w:rsidR="00335A17" w:rsidRDefault="00335A17" w:rsidP="00823B79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</w:p>
          <w:p w:rsidR="00335A17" w:rsidRDefault="00335A17" w:rsidP="00823B79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</w:p>
          <w:p w:rsidR="00335A17" w:rsidRDefault="00335A17" w:rsidP="00823B79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  <w: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95622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34290</wp:posOffset>
                  </wp:positionV>
                  <wp:extent cx="161290" cy="159385"/>
                  <wp:effectExtent l="19050" t="0" r="0" b="0"/>
                  <wp:wrapSquare wrapText="bothSides"/>
                  <wp:docPr id="269" name="Grafik 12" descr="Origina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5A17" w:rsidRDefault="00335A17" w:rsidP="00823B79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</w:p>
          <w:p w:rsidR="00335A17" w:rsidRPr="00B22022" w:rsidRDefault="00335A17" w:rsidP="00823B79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</w:p>
        </w:tc>
        <w:tc>
          <w:tcPr>
            <w:tcW w:w="2902" w:type="dxa"/>
            <w:gridSpan w:val="2"/>
          </w:tcPr>
          <w:p w:rsidR="00335A17" w:rsidRDefault="00335A17" w:rsidP="00823B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Schülerinnen und Schüler</w:t>
            </w:r>
            <w:r w:rsidRPr="00B2202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filtern und strukturieren Informationen und geben diese verständlich weiter.</w:t>
            </w:r>
          </w:p>
          <w:p w:rsidR="00335A17" w:rsidRPr="00B22022" w:rsidRDefault="00335A17" w:rsidP="00823B79">
            <w:pPr>
              <w:rPr>
                <w:noProof/>
                <w:sz w:val="18"/>
                <w:szCs w:val="20"/>
                <w:lang w:eastAsia="de-DE"/>
              </w:rPr>
            </w:pPr>
            <w:r>
              <w:rPr>
                <w:sz w:val="18"/>
                <w:szCs w:val="20"/>
              </w:rPr>
              <w:t xml:space="preserve">Sie </w:t>
            </w:r>
            <w:r w:rsidRPr="00B22022">
              <w:rPr>
                <w:sz w:val="18"/>
                <w:szCs w:val="20"/>
              </w:rPr>
              <w:t xml:space="preserve">präsentieren und </w:t>
            </w:r>
            <w:r>
              <w:rPr>
                <w:sz w:val="18"/>
                <w:szCs w:val="20"/>
              </w:rPr>
              <w:t>dokumentieren ihre Arbeitsergebnisse</w:t>
            </w:r>
            <w:r w:rsidRPr="00B22022">
              <w:rPr>
                <w:sz w:val="18"/>
                <w:szCs w:val="20"/>
              </w:rPr>
              <w:t xml:space="preserve"> strukturiert unter</w:t>
            </w:r>
            <w:r>
              <w:rPr>
                <w:sz w:val="18"/>
                <w:szCs w:val="20"/>
              </w:rPr>
              <w:t xml:space="preserve"> Verwendung angemessener Medien.</w:t>
            </w:r>
          </w:p>
        </w:tc>
        <w:tc>
          <w:tcPr>
            <w:tcW w:w="2410" w:type="dxa"/>
            <w:vMerge/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35A17" w:rsidRPr="00B22022" w:rsidRDefault="00335A17" w:rsidP="00823B79">
            <w:pPr>
              <w:rPr>
                <w:sz w:val="18"/>
                <w:szCs w:val="20"/>
              </w:rPr>
            </w:pPr>
            <w:r w:rsidRPr="00335A17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-44878</wp:posOffset>
                  </wp:positionH>
                  <wp:positionV relativeFrom="paragraph">
                    <wp:posOffset>-38661</wp:posOffset>
                  </wp:positionV>
                  <wp:extent cx="334837" cy="233916"/>
                  <wp:effectExtent l="19050" t="0" r="7620" b="0"/>
                  <wp:wrapSquare wrapText="bothSides"/>
                  <wp:docPr id="27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05C5F" w:rsidRDefault="00A05C5F" w:rsidP="00A05C5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Die Auszubildenden verfügen über grundlegende Kenntnisse medialer Kommunikation und ihrer Regeln. Sie nutzen Medien zur Zusammenarbeit.</w:t>
            </w:r>
          </w:p>
          <w:p w:rsidR="00335A17" w:rsidRPr="00B22022" w:rsidRDefault="00A05C5F" w:rsidP="00A05C5F">
            <w:pPr>
              <w:rPr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(3.1., 3.2., 3.3.)</w:t>
            </w:r>
          </w:p>
        </w:tc>
      </w:tr>
      <w:tr w:rsidR="00335A17" w:rsidRPr="00B22022" w:rsidTr="00710979">
        <w:trPr>
          <w:trHeight w:val="611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35A17" w:rsidRPr="00B22022" w:rsidRDefault="00335A17" w:rsidP="00031F43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  <w: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95724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-163195</wp:posOffset>
                  </wp:positionV>
                  <wp:extent cx="97790" cy="233680"/>
                  <wp:effectExtent l="19050" t="0" r="0" b="0"/>
                  <wp:wrapSquare wrapText="bothSides"/>
                  <wp:docPr id="271" name="Grafik 13" descr="Vollbild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:rsidR="00335A17" w:rsidRPr="00B22022" w:rsidRDefault="00335A17" w:rsidP="00031F43">
            <w:pPr>
              <w:rPr>
                <w:noProof/>
                <w:sz w:val="18"/>
                <w:szCs w:val="20"/>
                <w:lang w:eastAsia="de-DE"/>
              </w:rPr>
            </w:pPr>
            <w:r>
              <w:rPr>
                <w:sz w:val="18"/>
                <w:szCs w:val="20"/>
              </w:rPr>
              <w:t>Die Schülerinnen und Schüler halten die Zeitplanung ein, arbeiten selbstständig und eigenverantwortlich. Sie helfen von sich aus anderen Mitschülern.</w:t>
            </w:r>
          </w:p>
        </w:tc>
        <w:tc>
          <w:tcPr>
            <w:tcW w:w="2410" w:type="dxa"/>
            <w:vMerge/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  <w:r w:rsidRPr="00335A17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-306705</wp:posOffset>
                  </wp:positionV>
                  <wp:extent cx="342265" cy="297180"/>
                  <wp:effectExtent l="19050" t="0" r="635" b="0"/>
                  <wp:wrapSquare wrapText="bothSides"/>
                  <wp:docPr id="27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335A17" w:rsidRDefault="00335A17" w:rsidP="00335A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 Auszubildenden kennen die Regeln und den Aufbau einer Präsentation, können Präsentationstechniken anwenden und mit Präsentationssoftware sicher umgehen.</w:t>
            </w:r>
          </w:p>
          <w:p w:rsidR="00335A17" w:rsidRDefault="00335A17" w:rsidP="00335A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(4.1., 4.2., 4.3.)</w:t>
            </w:r>
          </w:p>
          <w:p w:rsidR="00AE0C3A" w:rsidRDefault="00AE0C3A" w:rsidP="00335A17">
            <w:pPr>
              <w:rPr>
                <w:sz w:val="18"/>
                <w:szCs w:val="20"/>
              </w:rPr>
            </w:pPr>
          </w:p>
          <w:p w:rsidR="00AE0C3A" w:rsidRPr="00AE0C3A" w:rsidRDefault="00AE0C3A" w:rsidP="00AE0C3A">
            <w:pPr>
              <w:pStyle w:val="Listenabsatz"/>
              <w:numPr>
                <w:ilvl w:val="0"/>
                <w:numId w:val="6"/>
              </w:numPr>
              <w:ind w:left="176" w:hanging="176"/>
              <w:rPr>
                <w:sz w:val="18"/>
                <w:szCs w:val="20"/>
              </w:rPr>
            </w:pPr>
            <w:r w:rsidRPr="00AE0C3A">
              <w:rPr>
                <w:sz w:val="18"/>
                <w:szCs w:val="20"/>
              </w:rPr>
              <w:t>Sie erstellen Präsentationen und stellen diese der Klasse vor. Dabei halten sie sich an bestimmte Regeln (Körpersprache, Aufbau…).</w:t>
            </w:r>
          </w:p>
        </w:tc>
      </w:tr>
      <w:tr w:rsidR="00335A17" w:rsidRPr="00B22022" w:rsidTr="00710979">
        <w:trPr>
          <w:trHeight w:val="611"/>
          <w:jc w:val="center"/>
        </w:trPr>
        <w:tc>
          <w:tcPr>
            <w:tcW w:w="283" w:type="dxa"/>
            <w:vMerge/>
            <w:tcBorders>
              <w:right w:val="nil"/>
            </w:tcBorders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</w:p>
        </w:tc>
        <w:tc>
          <w:tcPr>
            <w:tcW w:w="3212" w:type="dxa"/>
            <w:vMerge/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5A17" w:rsidRDefault="00335A17" w:rsidP="00031F43">
            <w:pPr>
              <w:rPr>
                <w:rFonts w:cs="Arial"/>
                <w:noProof/>
                <w:color w:val="1111CC"/>
                <w:sz w:val="20"/>
                <w:szCs w:val="20"/>
                <w:lang w:eastAsia="de-DE"/>
              </w:rPr>
            </w:pPr>
          </w:p>
        </w:tc>
        <w:tc>
          <w:tcPr>
            <w:tcW w:w="2902" w:type="dxa"/>
            <w:gridSpan w:val="2"/>
            <w:vMerge/>
          </w:tcPr>
          <w:p w:rsidR="00335A17" w:rsidRDefault="00335A17" w:rsidP="00031F43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  <w:r w:rsidRPr="00335A17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106045</wp:posOffset>
                  </wp:positionV>
                  <wp:extent cx="310515" cy="276225"/>
                  <wp:effectExtent l="19050" t="0" r="0" b="0"/>
                  <wp:wrapSquare wrapText="bothSides"/>
                  <wp:docPr id="273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0" w:type="dxa"/>
            <w:shd w:val="pct25" w:color="auto" w:fill="auto"/>
            <w:vAlign w:val="center"/>
          </w:tcPr>
          <w:p w:rsidR="00335A17" w:rsidRPr="00B22022" w:rsidRDefault="00335A17" w:rsidP="00031F43">
            <w:pPr>
              <w:rPr>
                <w:sz w:val="18"/>
                <w:szCs w:val="20"/>
              </w:rPr>
            </w:pPr>
          </w:p>
        </w:tc>
      </w:tr>
    </w:tbl>
    <w:p w:rsidR="007A35EF" w:rsidRPr="00B22022" w:rsidRDefault="007A35EF"/>
    <w:sectPr w:rsidR="007A35EF" w:rsidRPr="00B22022" w:rsidSect="00241E68">
      <w:headerReference w:type="default" r:id="rId20"/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AB" w:rsidRDefault="00FA6BAB" w:rsidP="00EC5513">
      <w:pPr>
        <w:spacing w:after="0" w:line="240" w:lineRule="auto"/>
      </w:pPr>
      <w:r>
        <w:separator/>
      </w:r>
    </w:p>
  </w:endnote>
  <w:endnote w:type="continuationSeparator" w:id="0">
    <w:p w:rsidR="00FA6BAB" w:rsidRDefault="00FA6BAB" w:rsidP="00EC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AB" w:rsidRDefault="00FA6BAB" w:rsidP="00EC5513">
      <w:pPr>
        <w:spacing w:after="0" w:line="240" w:lineRule="auto"/>
      </w:pPr>
      <w:r>
        <w:separator/>
      </w:r>
    </w:p>
  </w:footnote>
  <w:footnote w:type="continuationSeparator" w:id="0">
    <w:p w:rsidR="00FA6BAB" w:rsidRDefault="00FA6BAB" w:rsidP="00EC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827" w:type="dxa"/>
      <w:jc w:val="center"/>
      <w:tblLayout w:type="fixed"/>
      <w:tblLook w:val="04A0" w:firstRow="1" w:lastRow="0" w:firstColumn="1" w:lastColumn="0" w:noHBand="0" w:noVBand="1"/>
    </w:tblPr>
    <w:tblGrid>
      <w:gridCol w:w="2375"/>
      <w:gridCol w:w="2427"/>
      <w:gridCol w:w="2370"/>
      <w:gridCol w:w="2977"/>
      <w:gridCol w:w="2551"/>
      <w:gridCol w:w="2127"/>
    </w:tblGrid>
    <w:tr w:rsidR="00A44FD4" w:rsidTr="003F6B52">
      <w:trPr>
        <w:jc w:val="center"/>
      </w:trPr>
      <w:tc>
        <w:tcPr>
          <w:tcW w:w="2375" w:type="dxa"/>
          <w:shd w:val="pct15" w:color="auto" w:fill="auto"/>
          <w:vAlign w:val="center"/>
        </w:tcPr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jc w:val="center"/>
          </w:pPr>
          <w:r w:rsidRPr="007239D6">
            <w:rPr>
              <w:b/>
            </w:rPr>
            <w:t>Handlungskompetenz</w:t>
          </w:r>
          <w:r>
            <w:t>:</w:t>
          </w:r>
        </w:p>
      </w:tc>
      <w:tc>
        <w:tcPr>
          <w:tcW w:w="2427" w:type="dxa"/>
          <w:vAlign w:val="center"/>
        </w:tcPr>
        <w:p w:rsidR="00A44FD4" w:rsidRP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rPr>
              <w:sz w:val="10"/>
              <w:szCs w:val="8"/>
            </w:rPr>
          </w:pP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-129540</wp:posOffset>
                </wp:positionV>
                <wp:extent cx="332105" cy="325120"/>
                <wp:effectExtent l="19050" t="0" r="0" b="0"/>
                <wp:wrapSquare wrapText="bothSides"/>
                <wp:docPr id="23" name="Bild 2" descr="Vollbild anzeig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ollbild anzeigen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Fachkompetenz</w:t>
          </w:r>
        </w:p>
      </w:tc>
      <w:tc>
        <w:tcPr>
          <w:tcW w:w="2370" w:type="dxa"/>
          <w:vAlign w:val="center"/>
        </w:tcPr>
        <w:p w:rsidR="00A44FD4" w:rsidRPr="002736D8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rPr>
              <w:sz w:val="4"/>
            </w:rPr>
          </w:pP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-83185</wp:posOffset>
                </wp:positionV>
                <wp:extent cx="229870" cy="221615"/>
                <wp:effectExtent l="19050" t="0" r="0" b="0"/>
                <wp:wrapSquare wrapText="bothSides"/>
                <wp:docPr id="24" name="Grafik 4" descr="Vollbild anzeigen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ollbild anzeigen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Sozialkompetenz</w:t>
          </w:r>
          <w:r>
            <w:rPr>
              <w:noProof/>
              <w:lang w:eastAsia="de-DE"/>
            </w:rPr>
            <w:t xml:space="preserve"> </w:t>
          </w:r>
        </w:p>
      </w:tc>
      <w:tc>
        <w:tcPr>
          <w:tcW w:w="2977" w:type="dxa"/>
          <w:vAlign w:val="center"/>
        </w:tcPr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rPr>
              <w:sz w:val="2"/>
            </w:rPr>
          </w:pPr>
          <w:r>
            <w:rPr>
              <w:noProof/>
              <w:sz w:val="2"/>
              <w:lang w:eastAsia="de-DE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250825" cy="248920"/>
                <wp:effectExtent l="19050" t="0" r="0" b="0"/>
                <wp:wrapSquare wrapText="bothSides"/>
                <wp:docPr id="25" name="Grafik 5" descr="Originalbild anzeigen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iginalbild anzeigen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rPr>
              <w:sz w:val="2"/>
            </w:rPr>
          </w:pPr>
        </w:p>
        <w:p w:rsidR="00A44FD4" w:rsidRPr="007239D6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rPr>
              <w:sz w:val="4"/>
              <w:szCs w:val="8"/>
            </w:rPr>
          </w:pP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t xml:space="preserve">   Methodenkompetenz</w:t>
          </w:r>
          <w:r>
            <w:rPr>
              <w:noProof/>
              <w:lang w:eastAsia="de-DE"/>
            </w:rPr>
            <w:t xml:space="preserve"> </w:t>
          </w:r>
        </w:p>
      </w:tc>
      <w:tc>
        <w:tcPr>
          <w:tcW w:w="2551" w:type="dxa"/>
          <w:vAlign w:val="center"/>
        </w:tcPr>
        <w:p w:rsidR="00A44FD4" w:rsidRPr="007239D6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rPr>
              <w:sz w:val="4"/>
              <w:szCs w:val="8"/>
            </w:rPr>
          </w:pP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-55245</wp:posOffset>
                </wp:positionV>
                <wp:extent cx="103505" cy="228600"/>
                <wp:effectExtent l="19050" t="0" r="0" b="0"/>
                <wp:wrapSquare wrapText="bothSides"/>
                <wp:docPr id="26" name="Grafik 7" descr="Vollbild anzeigen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ollbild anzeigen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Selbstkompetenz</w:t>
          </w:r>
          <w:r>
            <w:rPr>
              <w:noProof/>
              <w:lang w:eastAsia="de-DE"/>
            </w:rPr>
            <w:t xml:space="preserve"> </w:t>
          </w:r>
        </w:p>
      </w:tc>
      <w:tc>
        <w:tcPr>
          <w:tcW w:w="2127" w:type="dxa"/>
          <w:tcBorders>
            <w:top w:val="nil"/>
            <w:right w:val="nil"/>
          </w:tcBorders>
          <w:vAlign w:val="center"/>
        </w:tcPr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</w:p>
      </w:tc>
    </w:tr>
    <w:tr w:rsidR="00A44FD4" w:rsidTr="003F6B52">
      <w:trPr>
        <w:jc w:val="center"/>
      </w:trPr>
      <w:tc>
        <w:tcPr>
          <w:tcW w:w="2375" w:type="dxa"/>
          <w:shd w:val="pct15" w:color="auto" w:fill="auto"/>
          <w:vAlign w:val="center"/>
        </w:tcPr>
        <w:p w:rsidR="00A44FD4" w:rsidRPr="007239D6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jc w:val="center"/>
            <w:rPr>
              <w:b/>
            </w:rPr>
          </w:pPr>
          <w:r>
            <w:rPr>
              <w:b/>
            </w:rPr>
            <w:t>Mediencurriculum:</w:t>
          </w:r>
        </w:p>
      </w:tc>
      <w:tc>
        <w:tcPr>
          <w:tcW w:w="2427" w:type="dxa"/>
          <w:vAlign w:val="center"/>
        </w:tcPr>
        <w:p w:rsidR="00A44FD4" w:rsidRPr="007239D6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rPr>
              <w:sz w:val="8"/>
              <w:szCs w:val="8"/>
            </w:rPr>
          </w:pP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  <w:rPr>
              <w:rFonts w:ascii="Arial" w:hAnsi="Arial" w:cs="Arial"/>
              <w:noProof/>
              <w:color w:val="1111CC"/>
              <w:sz w:val="20"/>
              <w:szCs w:val="20"/>
              <w:lang w:eastAsia="de-DE"/>
            </w:rPr>
          </w:pPr>
          <w:r>
            <w:t xml:space="preserve"> </w:t>
          </w:r>
          <w:r>
            <w:rPr>
              <w:noProof/>
              <w:lang w:eastAsia="de-DE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-97155</wp:posOffset>
                </wp:positionV>
                <wp:extent cx="292100" cy="325120"/>
                <wp:effectExtent l="19050" t="0" r="0" b="0"/>
                <wp:wrapSquare wrapText="bothSides"/>
                <wp:docPr id="2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Basiskompetenz</w:t>
          </w:r>
          <w:r>
            <w:rPr>
              <w:rFonts w:ascii="Arial" w:hAnsi="Arial" w:cs="Arial"/>
              <w:noProof/>
              <w:color w:val="1111CC"/>
              <w:sz w:val="20"/>
              <w:szCs w:val="20"/>
              <w:lang w:eastAsia="de-DE"/>
            </w:rPr>
            <w:t xml:space="preserve"> </w:t>
          </w:r>
        </w:p>
      </w:tc>
      <w:tc>
        <w:tcPr>
          <w:tcW w:w="2370" w:type="dxa"/>
          <w:vAlign w:val="center"/>
        </w:tcPr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-364779</wp:posOffset>
                </wp:positionH>
                <wp:positionV relativeFrom="paragraph">
                  <wp:posOffset>25458</wp:posOffset>
                </wp:positionV>
                <wp:extent cx="251114" cy="256309"/>
                <wp:effectExtent l="19050" t="0" r="0" b="0"/>
                <wp:wrapSquare wrapText="bothSides"/>
                <wp:docPr id="2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114" cy="256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Suchen</w:t>
          </w: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t>Verarbeiten</w:t>
          </w:r>
        </w:p>
      </w:tc>
      <w:tc>
        <w:tcPr>
          <w:tcW w:w="2977" w:type="dxa"/>
          <w:vAlign w:val="center"/>
        </w:tcPr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t xml:space="preserve">Kommunizieren </w:t>
          </w: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-125095</wp:posOffset>
                </wp:positionV>
                <wp:extent cx="336550" cy="234950"/>
                <wp:effectExtent l="19050" t="0" r="6350" b="0"/>
                <wp:wrapSquare wrapText="bothSides"/>
                <wp:docPr id="2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Kooperieren</w:t>
          </w:r>
        </w:p>
      </w:tc>
      <w:tc>
        <w:tcPr>
          <w:tcW w:w="2551" w:type="dxa"/>
          <w:vAlign w:val="center"/>
        </w:tcPr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38735</wp:posOffset>
                </wp:positionV>
                <wp:extent cx="379730" cy="290830"/>
                <wp:effectExtent l="19050" t="0" r="1270" b="0"/>
                <wp:wrapSquare wrapText="bothSides"/>
                <wp:docPr id="30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Produzieren</w:t>
          </w: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t xml:space="preserve">Präsentieren           </w:t>
          </w:r>
        </w:p>
      </w:tc>
      <w:tc>
        <w:tcPr>
          <w:tcW w:w="2127" w:type="dxa"/>
          <w:vAlign w:val="center"/>
        </w:tcPr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t xml:space="preserve"> Analysieren</w:t>
          </w:r>
        </w:p>
        <w:p w:rsidR="00A44FD4" w:rsidRDefault="00A44FD4" w:rsidP="003F6B52">
          <w:pPr>
            <w:pStyle w:val="Kopfzeile"/>
            <w:tabs>
              <w:tab w:val="clear" w:pos="4536"/>
              <w:tab w:val="clear" w:pos="9072"/>
              <w:tab w:val="center" w:pos="567"/>
              <w:tab w:val="right" w:pos="2552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-138430</wp:posOffset>
                </wp:positionV>
                <wp:extent cx="306070" cy="276860"/>
                <wp:effectExtent l="19050" t="0" r="0" b="0"/>
                <wp:wrapSquare wrapText="bothSides"/>
                <wp:docPr id="3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Reflektieren</w:t>
          </w:r>
        </w:p>
      </w:tc>
    </w:tr>
  </w:tbl>
  <w:p w:rsidR="007D5956" w:rsidRDefault="007D5956" w:rsidP="005D5285">
    <w:pPr>
      <w:pStyle w:val="Kopfzeile"/>
      <w:tabs>
        <w:tab w:val="clear" w:pos="4536"/>
        <w:tab w:val="clear" w:pos="9072"/>
        <w:tab w:val="center" w:pos="567"/>
        <w:tab w:val="right" w:pos="2552"/>
      </w:tabs>
    </w:pPr>
  </w:p>
  <w:p w:rsidR="00A44FD4" w:rsidRDefault="00A44FD4" w:rsidP="005D5285">
    <w:pPr>
      <w:pStyle w:val="Kopfzeile"/>
      <w:tabs>
        <w:tab w:val="clear" w:pos="4536"/>
        <w:tab w:val="clear" w:pos="9072"/>
        <w:tab w:val="center" w:pos="567"/>
        <w:tab w:val="right" w:pos="2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E6E"/>
    <w:multiLevelType w:val="hybridMultilevel"/>
    <w:tmpl w:val="B044D596"/>
    <w:lvl w:ilvl="0" w:tplc="D0FC0406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FBF"/>
    <w:multiLevelType w:val="hybridMultilevel"/>
    <w:tmpl w:val="7DBE42DA"/>
    <w:lvl w:ilvl="0" w:tplc="8FF2BD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722E"/>
    <w:multiLevelType w:val="hybridMultilevel"/>
    <w:tmpl w:val="1CD45AE8"/>
    <w:lvl w:ilvl="0" w:tplc="412E14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1D45"/>
    <w:multiLevelType w:val="hybridMultilevel"/>
    <w:tmpl w:val="EFCE4B22"/>
    <w:lvl w:ilvl="0" w:tplc="3B0CB3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470B"/>
    <w:multiLevelType w:val="hybridMultilevel"/>
    <w:tmpl w:val="90E07556"/>
    <w:lvl w:ilvl="0" w:tplc="DCB800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3240"/>
    <w:multiLevelType w:val="hybridMultilevel"/>
    <w:tmpl w:val="935489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92"/>
    <w:rsid w:val="00000C22"/>
    <w:rsid w:val="00031F43"/>
    <w:rsid w:val="00033CEE"/>
    <w:rsid w:val="00063E3B"/>
    <w:rsid w:val="00071A33"/>
    <w:rsid w:val="000A71CB"/>
    <w:rsid w:val="000B4C6C"/>
    <w:rsid w:val="000B557F"/>
    <w:rsid w:val="000E6362"/>
    <w:rsid w:val="000F79C5"/>
    <w:rsid w:val="001206FC"/>
    <w:rsid w:val="0013520A"/>
    <w:rsid w:val="00160DD8"/>
    <w:rsid w:val="00187587"/>
    <w:rsid w:val="001A137C"/>
    <w:rsid w:val="001D4BEA"/>
    <w:rsid w:val="001F441B"/>
    <w:rsid w:val="00201408"/>
    <w:rsid w:val="00223E6B"/>
    <w:rsid w:val="00241E68"/>
    <w:rsid w:val="002547C8"/>
    <w:rsid w:val="0025548A"/>
    <w:rsid w:val="00262EBD"/>
    <w:rsid w:val="002733B8"/>
    <w:rsid w:val="00274FF6"/>
    <w:rsid w:val="00276E42"/>
    <w:rsid w:val="0028280D"/>
    <w:rsid w:val="00282D40"/>
    <w:rsid w:val="0028521B"/>
    <w:rsid w:val="002A5E15"/>
    <w:rsid w:val="002B1300"/>
    <w:rsid w:val="002C271C"/>
    <w:rsid w:val="002F49B8"/>
    <w:rsid w:val="00335A17"/>
    <w:rsid w:val="0034571D"/>
    <w:rsid w:val="003A7B43"/>
    <w:rsid w:val="003B1FBD"/>
    <w:rsid w:val="003B3515"/>
    <w:rsid w:val="003B6BDA"/>
    <w:rsid w:val="003D41BB"/>
    <w:rsid w:val="003F255A"/>
    <w:rsid w:val="004018CE"/>
    <w:rsid w:val="00411390"/>
    <w:rsid w:val="0042712D"/>
    <w:rsid w:val="00465865"/>
    <w:rsid w:val="004670CE"/>
    <w:rsid w:val="00497C75"/>
    <w:rsid w:val="004A08EF"/>
    <w:rsid w:val="004A7B2F"/>
    <w:rsid w:val="005010AD"/>
    <w:rsid w:val="0053145C"/>
    <w:rsid w:val="0053561C"/>
    <w:rsid w:val="005654AE"/>
    <w:rsid w:val="0059038E"/>
    <w:rsid w:val="005A75D2"/>
    <w:rsid w:val="005C51AA"/>
    <w:rsid w:val="005D0B3D"/>
    <w:rsid w:val="005D3BBB"/>
    <w:rsid w:val="005D5285"/>
    <w:rsid w:val="00600567"/>
    <w:rsid w:val="0061254F"/>
    <w:rsid w:val="006216D1"/>
    <w:rsid w:val="00627F85"/>
    <w:rsid w:val="006309AC"/>
    <w:rsid w:val="00630EAC"/>
    <w:rsid w:val="00633BB5"/>
    <w:rsid w:val="00645A8F"/>
    <w:rsid w:val="00657430"/>
    <w:rsid w:val="0066472D"/>
    <w:rsid w:val="00670DDC"/>
    <w:rsid w:val="00685F6C"/>
    <w:rsid w:val="006B2518"/>
    <w:rsid w:val="006C2692"/>
    <w:rsid w:val="006D6E88"/>
    <w:rsid w:val="006E791C"/>
    <w:rsid w:val="007047F8"/>
    <w:rsid w:val="00710979"/>
    <w:rsid w:val="007253BD"/>
    <w:rsid w:val="00754763"/>
    <w:rsid w:val="00756189"/>
    <w:rsid w:val="00763FA1"/>
    <w:rsid w:val="007806E5"/>
    <w:rsid w:val="00790F88"/>
    <w:rsid w:val="007A35EF"/>
    <w:rsid w:val="007B251B"/>
    <w:rsid w:val="007B3B9A"/>
    <w:rsid w:val="007B4478"/>
    <w:rsid w:val="007C367C"/>
    <w:rsid w:val="007D5956"/>
    <w:rsid w:val="007D5B9E"/>
    <w:rsid w:val="00823B79"/>
    <w:rsid w:val="00837808"/>
    <w:rsid w:val="008C7499"/>
    <w:rsid w:val="008D7D17"/>
    <w:rsid w:val="008F4AA2"/>
    <w:rsid w:val="00904D69"/>
    <w:rsid w:val="009170F5"/>
    <w:rsid w:val="009466CB"/>
    <w:rsid w:val="00952DF5"/>
    <w:rsid w:val="00964BF1"/>
    <w:rsid w:val="009812E7"/>
    <w:rsid w:val="009874A5"/>
    <w:rsid w:val="00991E32"/>
    <w:rsid w:val="009A6EB6"/>
    <w:rsid w:val="009B3E74"/>
    <w:rsid w:val="009D0FBA"/>
    <w:rsid w:val="009E010B"/>
    <w:rsid w:val="009F3F42"/>
    <w:rsid w:val="00A03582"/>
    <w:rsid w:val="00A0415E"/>
    <w:rsid w:val="00A05C5F"/>
    <w:rsid w:val="00A14F7F"/>
    <w:rsid w:val="00A24BD0"/>
    <w:rsid w:val="00A25D8C"/>
    <w:rsid w:val="00A27D66"/>
    <w:rsid w:val="00A33DB9"/>
    <w:rsid w:val="00A44234"/>
    <w:rsid w:val="00A44FD4"/>
    <w:rsid w:val="00A47EDD"/>
    <w:rsid w:val="00A602B6"/>
    <w:rsid w:val="00A75994"/>
    <w:rsid w:val="00A90916"/>
    <w:rsid w:val="00AE0C3A"/>
    <w:rsid w:val="00AE5E5A"/>
    <w:rsid w:val="00AE6642"/>
    <w:rsid w:val="00B01139"/>
    <w:rsid w:val="00B132B4"/>
    <w:rsid w:val="00B22022"/>
    <w:rsid w:val="00B233F8"/>
    <w:rsid w:val="00B64892"/>
    <w:rsid w:val="00B67B30"/>
    <w:rsid w:val="00B7059F"/>
    <w:rsid w:val="00B83E0D"/>
    <w:rsid w:val="00B866AA"/>
    <w:rsid w:val="00BB5BE6"/>
    <w:rsid w:val="00BB6C57"/>
    <w:rsid w:val="00BC0E9F"/>
    <w:rsid w:val="00BC5E14"/>
    <w:rsid w:val="00BD4E81"/>
    <w:rsid w:val="00BE215C"/>
    <w:rsid w:val="00C33FB2"/>
    <w:rsid w:val="00C41BDB"/>
    <w:rsid w:val="00C67125"/>
    <w:rsid w:val="00C87ED9"/>
    <w:rsid w:val="00CA354D"/>
    <w:rsid w:val="00CD11F6"/>
    <w:rsid w:val="00CE0A63"/>
    <w:rsid w:val="00CF6F03"/>
    <w:rsid w:val="00D06CC3"/>
    <w:rsid w:val="00D11E87"/>
    <w:rsid w:val="00D23879"/>
    <w:rsid w:val="00D305B9"/>
    <w:rsid w:val="00D37F57"/>
    <w:rsid w:val="00D511CF"/>
    <w:rsid w:val="00D56D2E"/>
    <w:rsid w:val="00DB160C"/>
    <w:rsid w:val="00DB5339"/>
    <w:rsid w:val="00DD7C8D"/>
    <w:rsid w:val="00DF1170"/>
    <w:rsid w:val="00DF3CFC"/>
    <w:rsid w:val="00E2077B"/>
    <w:rsid w:val="00E25382"/>
    <w:rsid w:val="00E4048D"/>
    <w:rsid w:val="00E41D31"/>
    <w:rsid w:val="00E83D3A"/>
    <w:rsid w:val="00E906FD"/>
    <w:rsid w:val="00E96741"/>
    <w:rsid w:val="00EB6D1C"/>
    <w:rsid w:val="00EC271F"/>
    <w:rsid w:val="00EC4BCE"/>
    <w:rsid w:val="00EC5362"/>
    <w:rsid w:val="00EC5513"/>
    <w:rsid w:val="00ED1D4D"/>
    <w:rsid w:val="00ED471D"/>
    <w:rsid w:val="00F16928"/>
    <w:rsid w:val="00F17CC1"/>
    <w:rsid w:val="00F230DD"/>
    <w:rsid w:val="00F25A8D"/>
    <w:rsid w:val="00F33F08"/>
    <w:rsid w:val="00F71484"/>
    <w:rsid w:val="00F8153B"/>
    <w:rsid w:val="00FA18F6"/>
    <w:rsid w:val="00FA530E"/>
    <w:rsid w:val="00FA6BAB"/>
    <w:rsid w:val="00FC02F5"/>
    <w:rsid w:val="00FC4E91"/>
    <w:rsid w:val="00FE5D6B"/>
    <w:rsid w:val="00FF402D"/>
    <w:rsid w:val="00FF4CFF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F7EEF4F-ECAF-4352-BEA2-1D62EEB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5B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513"/>
  </w:style>
  <w:style w:type="paragraph" w:styleId="Fuzeile">
    <w:name w:val="footer"/>
    <w:basedOn w:val="Standard"/>
    <w:link w:val="Fu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5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so.uni-hamburg.de/uploads/pics/Symbol_Werkzeuge_color.gif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japanisches-messer.de/sites/default/files/field/image/haiku-gedichte-buch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clker.com/cliparts/e/b/7/0/12362693641685578473ericlemerdy_man.svg.hi.pn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featurepics.com/FI/Thumb300/20101028/Team-Symbol-1690212.jpg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9.png"/><Relationship Id="rId3" Type="http://schemas.openxmlformats.org/officeDocument/2006/relationships/hyperlink" Target="http://www.featurepics.com/FI/Thumb300/20101028/Team-Symbol-1690212.jpg" TargetMode="External"/><Relationship Id="rId7" Type="http://schemas.openxmlformats.org/officeDocument/2006/relationships/hyperlink" Target="http://www.clker.com/cliparts/e/b/7/0/12362693641685578473ericlemerdy_man.svg.hi.png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1.jpeg"/><Relationship Id="rId1" Type="http://schemas.openxmlformats.org/officeDocument/2006/relationships/hyperlink" Target="http://www.japanisches-messer.de/sites/default/files/field/image/haiku-gedichte-buch.jpg" TargetMode="External"/><Relationship Id="rId6" Type="http://schemas.openxmlformats.org/officeDocument/2006/relationships/image" Target="media/image5.jpeg"/><Relationship Id="rId11" Type="http://schemas.openxmlformats.org/officeDocument/2006/relationships/image" Target="media/image6.png"/><Relationship Id="rId5" Type="http://schemas.openxmlformats.org/officeDocument/2006/relationships/hyperlink" Target="http://www.wiso.uni-hamburg.de/uploads/pics/Symbol_Werkzeuge_color.gi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3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Andrea Schittko</cp:lastModifiedBy>
  <cp:revision>3</cp:revision>
  <dcterms:created xsi:type="dcterms:W3CDTF">2021-04-09T07:45:00Z</dcterms:created>
  <dcterms:modified xsi:type="dcterms:W3CDTF">2021-04-09T07:56:00Z</dcterms:modified>
</cp:coreProperties>
</file>