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8" w:rsidRPr="008600AF" w:rsidRDefault="00FC1098">
      <w:pPr>
        <w:rPr>
          <w:sz w:val="4"/>
          <w:u w:val="single"/>
        </w:rPr>
      </w:pPr>
    </w:p>
    <w:tbl>
      <w:tblPr>
        <w:tblStyle w:val="MittlereSchattierung1-Akzent2"/>
        <w:tblW w:w="0" w:type="auto"/>
        <w:tblLook w:val="04A0"/>
      </w:tblPr>
      <w:tblGrid>
        <w:gridCol w:w="10018"/>
      </w:tblGrid>
      <w:tr w:rsidR="00A01974" w:rsidRPr="00A01974" w:rsidTr="00B30686">
        <w:trPr>
          <w:cnfStyle w:val="100000000000"/>
          <w:trHeight w:val="737"/>
        </w:trPr>
        <w:tc>
          <w:tcPr>
            <w:cnfStyle w:val="001000000000"/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B4399" w:rsidRPr="00A71A60" w:rsidRDefault="00FC3472" w:rsidP="00B30686">
            <w:pPr>
              <w:jc w:val="center"/>
              <w:rPr>
                <w:bCs w:val="0"/>
                <w:color w:val="000000" w:themeColor="text1"/>
                <w:sz w:val="44"/>
              </w:rPr>
            </w:pPr>
            <w:r w:rsidRPr="00A71A60">
              <w:rPr>
                <w:bCs w:val="0"/>
                <w:color w:val="000000" w:themeColor="text1"/>
                <w:sz w:val="44"/>
              </w:rPr>
              <w:t>Jahrgangsstufe 3/4</w:t>
            </w:r>
          </w:p>
        </w:tc>
      </w:tr>
    </w:tbl>
    <w:p w:rsidR="00CB4399" w:rsidRPr="00AF2262" w:rsidRDefault="00CB4399">
      <w:pPr>
        <w:rPr>
          <w:b/>
          <w:bCs/>
          <w:sz w:val="14"/>
        </w:rPr>
      </w:pPr>
    </w:p>
    <w:p w:rsidR="00E924CB" w:rsidRDefault="00AA5F6D" w:rsidP="00DF7EE5">
      <w:pPr>
        <w:spacing w:before="360"/>
        <w:rPr>
          <w:b/>
          <w:bCs/>
        </w:rPr>
      </w:pPr>
      <w:r>
        <w:rPr>
          <w:b/>
          <w:bCs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55.45pt;margin-top:27.85pt;width:106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"/>
        </w:pict>
      </w:r>
      <w:r>
        <w:rPr>
          <w:b/>
          <w:bCs/>
          <w:noProof/>
          <w:lang w:eastAsia="de-DE"/>
        </w:rPr>
        <w:pict>
          <v:shape id="AutoShape 2" o:spid="_x0000_s1029" type="#_x0000_t32" style="position:absolute;margin-left:121.2pt;margin-top:27.85pt;width:106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"/>
        </w:pict>
      </w:r>
      <w:r w:rsidR="00CB4399">
        <w:rPr>
          <w:b/>
          <w:bCs/>
        </w:rPr>
        <w:t>Schulbesuchsjahr:</w:t>
      </w:r>
      <w:r w:rsidR="00CB4399">
        <w:rPr>
          <w:b/>
          <w:bCs/>
        </w:rPr>
        <w:tab/>
      </w:r>
      <w:r w:rsidR="00547CF2">
        <w:rPr>
          <w:b/>
          <w:bCs/>
        </w:rPr>
        <w:sym w:font="Wingdings" w:char="F083"/>
      </w:r>
      <w:r w:rsidR="00CB4399">
        <w:rPr>
          <w:b/>
          <w:bCs/>
        </w:rPr>
        <w:t xml:space="preserve">                                              </w:t>
      </w:r>
      <w:r w:rsidR="00547CF2">
        <w:rPr>
          <w:b/>
          <w:bCs/>
        </w:rPr>
        <w:sym w:font="Wingdings" w:char="F084"/>
      </w:r>
      <w:r w:rsidR="00CB4399">
        <w:rPr>
          <w:b/>
          <w:bCs/>
        </w:rPr>
        <w:t xml:space="preserve"> </w:t>
      </w:r>
    </w:p>
    <w:p w:rsidR="00CB4399" w:rsidRPr="00233860" w:rsidRDefault="00CB4399" w:rsidP="00DF7EE5">
      <w:pPr>
        <w:spacing w:before="240"/>
        <w:rPr>
          <w:b/>
          <w:bCs/>
          <w:sz w:val="6"/>
        </w:rPr>
      </w:pPr>
    </w:p>
    <w:p w:rsidR="00CB4399" w:rsidRDefault="00AA5F6D" w:rsidP="00DF7EE5">
      <w:pPr>
        <w:spacing w:before="240" w:after="120"/>
        <w:rPr>
          <w:b/>
          <w:bCs/>
        </w:rPr>
      </w:pPr>
      <w:r>
        <w:rPr>
          <w:b/>
          <w:bCs/>
          <w:noProof/>
          <w:lang w:eastAsia="de-DE"/>
        </w:rPr>
        <w:pict>
          <v:shape id="AutoShape 5" o:spid="_x0000_s1028" type="#_x0000_t32" style="position:absolute;margin-left:255.45pt;margin-top:23.3pt;width:106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ka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NF&#10;ehjR497rmBlNQ3sG4wrwqtTWBoL0qJ7Nk6bfHVK66ohqeXR+ORmIzUJE8iYkHJyBJLvhs2bgQwA/&#10;9urY2D5AQhfQMY7kdBsJP3pE4WN2l9/n9z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"/>
        </w:pict>
      </w:r>
      <w:r>
        <w:rPr>
          <w:b/>
          <w:bCs/>
          <w:noProof/>
          <w:lang w:eastAsia="de-DE"/>
        </w:rPr>
        <w:pict>
          <v:shape id="AutoShape 4" o:spid="_x0000_s1027" type="#_x0000_t32" style="position:absolute;margin-left:121.2pt;margin-top:23.3pt;width:106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gu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"/>
        </w:pict>
      </w:r>
      <w:r w:rsidR="00CB4399">
        <w:rPr>
          <w:b/>
          <w:bCs/>
        </w:rPr>
        <w:t>Klassenleitung:</w:t>
      </w:r>
      <w:r w:rsidR="00CB4399">
        <w:rPr>
          <w:b/>
          <w:bCs/>
        </w:rPr>
        <w:tab/>
      </w:r>
      <w:r w:rsidR="00547CF2">
        <w:rPr>
          <w:b/>
          <w:bCs/>
        </w:rPr>
        <w:sym w:font="Wingdings" w:char="F083"/>
      </w:r>
      <w:r w:rsidR="00CB4399">
        <w:rPr>
          <w:b/>
          <w:bCs/>
        </w:rPr>
        <w:t xml:space="preserve">                                              </w:t>
      </w:r>
      <w:r w:rsidR="00547CF2">
        <w:rPr>
          <w:b/>
          <w:bCs/>
        </w:rPr>
        <w:sym w:font="Wingdings" w:char="F084"/>
      </w:r>
      <w:r w:rsidR="00CB4399">
        <w:rPr>
          <w:b/>
          <w:bCs/>
        </w:rPr>
        <w:t xml:space="preserve"> </w:t>
      </w:r>
    </w:p>
    <w:tbl>
      <w:tblPr>
        <w:tblStyle w:val="MittlereSchattierung1-Akzent4"/>
        <w:tblW w:w="10031" w:type="dxa"/>
        <w:tblLayout w:type="fixed"/>
        <w:tblLook w:val="04A0"/>
      </w:tblPr>
      <w:tblGrid>
        <w:gridCol w:w="5495"/>
        <w:gridCol w:w="4536"/>
      </w:tblGrid>
      <w:tr w:rsidR="00AF2262" w:rsidRPr="008D3A92" w:rsidTr="00A71A60">
        <w:trPr>
          <w:cnfStyle w:val="100000000000"/>
          <w:trHeight w:val="783"/>
        </w:trPr>
        <w:tc>
          <w:tcPr>
            <w:cnfStyle w:val="001000000000"/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F2262" w:rsidRPr="00A71A60" w:rsidRDefault="00AF2262" w:rsidP="00DA2334">
            <w:pPr>
              <w:ind w:left="454" w:hanging="284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28"/>
                <w:lang w:eastAsia="de-DE"/>
              </w:rPr>
            </w:pPr>
            <w:r w:rsidRPr="00A71A60">
              <w:rPr>
                <w:rFonts w:ascii="Century Gothic" w:hAnsi="Century Gothic" w:cs="Times New Roman"/>
                <w:color w:val="000000" w:themeColor="text1"/>
                <w:sz w:val="32"/>
                <w:szCs w:val="28"/>
                <w:lang w:eastAsia="de-DE"/>
              </w:rPr>
              <w:t>Soziales Lernen</w:t>
            </w:r>
          </w:p>
          <w:p w:rsidR="00AF2262" w:rsidRPr="004D4E92" w:rsidRDefault="00AF2262" w:rsidP="00DA2334">
            <w:pPr>
              <w:ind w:left="454" w:hanging="284"/>
              <w:jc w:val="center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A71A60">
              <w:rPr>
                <w:rFonts w:ascii="Century Gothic" w:hAnsi="Century Gothic" w:cs="Times New Roman"/>
                <w:color w:val="000000" w:themeColor="text1"/>
                <w:sz w:val="20"/>
                <w:szCs w:val="28"/>
                <w:lang w:eastAsia="de-DE"/>
              </w:rPr>
              <w:t>(Kommunikationsfähigkeit, Konfliktfähigkeit, Empathie, Toleranz, Hilfsbereitschaft, Verantwortungsübernahme, Selbstbestimmtheit)</w:t>
            </w:r>
          </w:p>
        </w:tc>
      </w:tr>
      <w:tr w:rsidR="00AF2262" w:rsidRPr="008D3A92" w:rsidTr="00A71A60">
        <w:trPr>
          <w:cnfStyle w:val="000000100000"/>
          <w:trHeight w:val="783"/>
        </w:trPr>
        <w:tc>
          <w:tcPr>
            <w:cnfStyle w:val="001000000000"/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AF2262" w:rsidRPr="00E924CB" w:rsidRDefault="00AF2262" w:rsidP="00A71A60">
            <w:pPr>
              <w:ind w:left="454" w:hanging="284"/>
              <w:jc w:val="center"/>
              <w:rPr>
                <w:rFonts w:ascii="Century Gothic" w:hAnsi="Century Gothic" w:cs="Times New Roman"/>
                <w:b w:val="0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Inhalte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F2262" w:rsidRPr="00E924CB" w:rsidRDefault="00AF2262" w:rsidP="00A71A60">
            <w:pPr>
              <w:ind w:left="454" w:hanging="284"/>
              <w:jc w:val="center"/>
              <w:cnfStyle w:val="00000010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szCs w:val="28"/>
                <w:lang w:eastAsia="de-DE"/>
              </w:rPr>
              <w:t>konkrete Umsetzung</w:t>
            </w:r>
          </w:p>
        </w:tc>
      </w:tr>
      <w:tr w:rsidR="00AF2262" w:rsidRPr="008D3A92" w:rsidTr="00A71A60">
        <w:trPr>
          <w:cnfStyle w:val="000000010000"/>
          <w:trHeight w:val="783"/>
        </w:trPr>
        <w:tc>
          <w:tcPr>
            <w:cnfStyle w:val="001000000000"/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before="120"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Sozialziele im Klassenverband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Klassendienste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Verhalten auf dem Schulgelände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Stopp-Hand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before="120"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CB439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Wolf- und Giraffensprache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„Der Elefant mit der dicken Haut“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Lerntandems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Paten</w:t>
            </w:r>
          </w:p>
          <w:p w:rsidR="00AF2262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Feedbackstrategien</w:t>
            </w:r>
          </w:p>
          <w:p w:rsidR="00AF2262" w:rsidRPr="007817E7" w:rsidRDefault="00AF226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Verhalten bei Partner- und Gruppenarbeiten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262" w:rsidRPr="006F6B64" w:rsidRDefault="00AF2262" w:rsidP="00DA2334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:rsidR="00CB4399" w:rsidRPr="00FC1098" w:rsidRDefault="00CB4399">
      <w:pPr>
        <w:rPr>
          <w:b/>
          <w:bCs/>
          <w:sz w:val="4"/>
        </w:rPr>
      </w:pPr>
    </w:p>
    <w:p w:rsidR="00E924CB" w:rsidRPr="00DF7EE5" w:rsidRDefault="00E924CB">
      <w:pPr>
        <w:rPr>
          <w:b/>
          <w:bCs/>
          <w:sz w:val="32"/>
        </w:rPr>
      </w:pPr>
    </w:p>
    <w:tbl>
      <w:tblPr>
        <w:tblStyle w:val="MittlereSchattierung1-Akzent5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95"/>
        <w:gridCol w:w="4536"/>
      </w:tblGrid>
      <w:tr w:rsidR="00E924CB" w:rsidRPr="008D3A92" w:rsidTr="00A71A60">
        <w:trPr>
          <w:cnfStyle w:val="100000000000"/>
          <w:trHeight w:val="794"/>
        </w:trPr>
        <w:tc>
          <w:tcPr>
            <w:cnfStyle w:val="001000000000"/>
            <w:tcW w:w="100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E924CB" w:rsidRPr="00A71A60" w:rsidRDefault="00E924CB" w:rsidP="00A71A60">
            <w:pPr>
              <w:ind w:left="454" w:hanging="284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28"/>
                <w:lang w:eastAsia="de-DE"/>
              </w:rPr>
            </w:pPr>
            <w:r w:rsidRPr="00A71A60">
              <w:rPr>
                <w:rFonts w:ascii="Century Gothic" w:hAnsi="Century Gothic" w:cs="Times New Roman"/>
                <w:color w:val="000000" w:themeColor="text1"/>
                <w:sz w:val="32"/>
                <w:szCs w:val="28"/>
                <w:lang w:eastAsia="de-DE"/>
              </w:rPr>
              <w:t>Kooperatives Lernen</w:t>
            </w:r>
          </w:p>
        </w:tc>
      </w:tr>
      <w:tr w:rsidR="00E924CB" w:rsidRPr="008D3A92" w:rsidTr="00A71A60">
        <w:trPr>
          <w:cnfStyle w:val="000000100000"/>
          <w:trHeight w:val="794"/>
        </w:trPr>
        <w:tc>
          <w:tcPr>
            <w:cnfStyle w:val="001000000000"/>
            <w:tcW w:w="5495" w:type="dxa"/>
            <w:tcBorders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E924CB" w:rsidRPr="00E924CB" w:rsidRDefault="00E924CB" w:rsidP="00E760CB">
            <w:pPr>
              <w:ind w:left="454" w:hanging="284"/>
              <w:jc w:val="center"/>
              <w:rPr>
                <w:rFonts w:ascii="Century Gothic" w:hAnsi="Century Gothic" w:cs="Times New Roman"/>
                <w:b w:val="0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Inhalte</w:t>
            </w:r>
          </w:p>
        </w:tc>
        <w:tc>
          <w:tcPr>
            <w:tcW w:w="4536" w:type="dxa"/>
            <w:tcBorders>
              <w:left w:val="none" w:sz="0" w:space="0" w:color="auto"/>
            </w:tcBorders>
            <w:shd w:val="clear" w:color="auto" w:fill="FFFFCC"/>
            <w:vAlign w:val="center"/>
          </w:tcPr>
          <w:p w:rsidR="00E924CB" w:rsidRPr="00E924CB" w:rsidRDefault="00E924CB" w:rsidP="00E760CB">
            <w:pPr>
              <w:ind w:left="454" w:hanging="284"/>
              <w:jc w:val="center"/>
              <w:cnfStyle w:val="00000010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szCs w:val="28"/>
                <w:lang w:eastAsia="de-DE"/>
              </w:rPr>
              <w:t>konkrete Umsetzung</w:t>
            </w:r>
          </w:p>
        </w:tc>
      </w:tr>
      <w:tr w:rsidR="00E924CB" w:rsidRPr="008D3A92" w:rsidTr="00A71A60">
        <w:trPr>
          <w:cnfStyle w:val="000000010000"/>
          <w:trHeight w:val="252"/>
        </w:trPr>
        <w:tc>
          <w:tcPr>
            <w:cnfStyle w:val="001000000000"/>
            <w:tcW w:w="5495" w:type="dxa"/>
            <w:tcBorders>
              <w:right w:val="none" w:sz="0" w:space="0" w:color="auto"/>
            </w:tcBorders>
          </w:tcPr>
          <w:p w:rsidR="00D35366" w:rsidRDefault="00D35366" w:rsidP="00D35366">
            <w:pPr>
              <w:spacing w:before="120"/>
              <w:ind w:left="17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Kooperative Lernmethoden (fächerübergreifend)</w:t>
            </w:r>
          </w:p>
          <w:p w:rsidR="007960AD" w:rsidRPr="007960AD" w:rsidRDefault="007960AD" w:rsidP="007960AD">
            <w:pPr>
              <w:ind w:left="170"/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</w:pPr>
            <w:r w:rsidRPr="007960AD"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  <w:t>(Beschreibung der Methoden im Anhang)</w:t>
            </w:r>
          </w:p>
          <w:p w:rsidR="00E924CB" w:rsidRPr="00CB4399" w:rsidRDefault="00CB4399" w:rsidP="00967B22">
            <w:pPr>
              <w:pStyle w:val="Listenabsatz"/>
              <w:numPr>
                <w:ilvl w:val="0"/>
                <w:numId w:val="1"/>
              </w:numPr>
              <w:spacing w:before="120"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CB439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Platzdeckchen</w:t>
            </w:r>
          </w:p>
          <w:p w:rsidR="00CB4399" w:rsidRPr="007A587B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7A587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Basar</w:t>
            </w:r>
          </w:p>
          <w:p w:rsidR="007A587B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7A587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Mindmap</w:t>
            </w:r>
          </w:p>
          <w:p w:rsidR="00FC1098" w:rsidRPr="007A587B" w:rsidRDefault="00FC1098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Stex</w:t>
            </w:r>
            <w:proofErr w:type="spellEnd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(Stamm-Expertengruppen)</w:t>
            </w:r>
          </w:p>
          <w:p w:rsidR="007A587B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7A587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Lernspaziergang</w:t>
            </w:r>
          </w:p>
          <w:p w:rsidR="00B74F7D" w:rsidRDefault="00B74F7D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Ideenrotation</w:t>
            </w:r>
          </w:p>
          <w:p w:rsidR="00B74F7D" w:rsidRPr="007A587B" w:rsidRDefault="00B74F7D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Fischgräte</w:t>
            </w:r>
          </w:p>
          <w:p w:rsidR="009F0126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7A587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Verabredungskalender</w:t>
            </w:r>
          </w:p>
          <w:p w:rsidR="007A587B" w:rsidRPr="009F0126" w:rsidRDefault="009F0126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9F0126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4 aus 16</w:t>
            </w:r>
          </w:p>
          <w:p w:rsidR="00B74F7D" w:rsidRPr="00B74F7D" w:rsidRDefault="00B74F7D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Schnittkreis</w:t>
            </w:r>
          </w:p>
          <w:p w:rsidR="007A587B" w:rsidRPr="00B74F7D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Kugellager</w:t>
            </w:r>
          </w:p>
          <w:p w:rsidR="007A587B" w:rsidRPr="00B74F7D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Zielscheibe</w:t>
            </w:r>
          </w:p>
          <w:p w:rsidR="007A587B" w:rsidRPr="00B74F7D" w:rsidRDefault="007A587B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Das unterschreibe ich</w:t>
            </w:r>
          </w:p>
          <w:p w:rsidR="007A587B" w:rsidRPr="00B74F7D" w:rsidRDefault="00B74F7D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Marktplatz</w:t>
            </w:r>
          </w:p>
          <w:p w:rsidR="00B74F7D" w:rsidRDefault="009F0126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lastRenderedPageBreak/>
              <w:t>Gallery</w:t>
            </w:r>
            <w:r w:rsidR="00B74F7D" w:rsidRPr="00B74F7D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Walk</w:t>
            </w:r>
          </w:p>
          <w:p w:rsidR="007A587B" w:rsidRDefault="009F0126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</w:t>
            </w:r>
            <w:r w:rsidR="00107892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Echo-Spiel</w:t>
            </w:r>
          </w:p>
          <w:p w:rsidR="00D35366" w:rsidRDefault="00D35366" w:rsidP="007960AD">
            <w:pPr>
              <w:pStyle w:val="Listenabsatz"/>
              <w:ind w:left="17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Kooperative Lernmethoden (Deutsch)</w:t>
            </w:r>
          </w:p>
          <w:p w:rsidR="007960AD" w:rsidRPr="007960AD" w:rsidRDefault="007960AD" w:rsidP="007960AD">
            <w:pPr>
              <w:spacing w:after="120"/>
              <w:ind w:left="170"/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</w:pPr>
            <w:r w:rsidRPr="007960AD"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  <w:t>(Beschreibung der Methoden im Anhang)</w:t>
            </w:r>
          </w:p>
          <w:p w:rsidR="007960AD" w:rsidRDefault="007960AD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Lesen im Flüstersitz</w:t>
            </w:r>
          </w:p>
          <w:p w:rsidR="007960AD" w:rsidRPr="007960AD" w:rsidRDefault="00D35366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Tandemlesen</w:t>
            </w:r>
          </w:p>
          <w:p w:rsidR="00D35366" w:rsidRPr="00B74F7D" w:rsidRDefault="00D35366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Reziprokes Lesen</w:t>
            </w:r>
          </w:p>
          <w:p w:rsidR="00D35366" w:rsidRPr="00B74F7D" w:rsidRDefault="00D35366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Schreibkonferenz</w:t>
            </w:r>
          </w:p>
          <w:p w:rsidR="00D35366" w:rsidRDefault="00D35366" w:rsidP="00D35366">
            <w:pPr>
              <w:pStyle w:val="Listenabsatz"/>
              <w:spacing w:line="312" w:lineRule="auto"/>
              <w:ind w:left="17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Kooperative Lernmethoden (Mathematik)</w:t>
            </w:r>
          </w:p>
          <w:p w:rsidR="007960AD" w:rsidRPr="007960AD" w:rsidRDefault="007960AD" w:rsidP="007960AD">
            <w:pPr>
              <w:ind w:left="170"/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</w:pPr>
            <w:r w:rsidRPr="007960AD">
              <w:rPr>
                <w:rFonts w:ascii="Century Gothic" w:hAnsi="Century Gothic" w:cs="Times New Roman"/>
                <w:b w:val="0"/>
                <w:i/>
                <w:sz w:val="20"/>
                <w:szCs w:val="20"/>
                <w:lang w:eastAsia="de-DE"/>
              </w:rPr>
              <w:t>(Beschreibung der Methoden im Anhang)</w:t>
            </w:r>
          </w:p>
          <w:p w:rsidR="00D35366" w:rsidRPr="0055045E" w:rsidRDefault="00D35366" w:rsidP="008600AF">
            <w:pPr>
              <w:pStyle w:val="Listenabsatz"/>
              <w:numPr>
                <w:ilvl w:val="0"/>
                <w:numId w:val="1"/>
              </w:numPr>
              <w:spacing w:before="120" w:line="312" w:lineRule="auto"/>
              <w:ind w:left="454" w:hanging="284"/>
              <w:contextualSpacing w:val="0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Rechenkonferenz</w:t>
            </w:r>
          </w:p>
        </w:tc>
        <w:tc>
          <w:tcPr>
            <w:tcW w:w="4536" w:type="dxa"/>
            <w:tcBorders>
              <w:left w:val="none" w:sz="0" w:space="0" w:color="auto"/>
            </w:tcBorders>
          </w:tcPr>
          <w:p w:rsidR="00E924CB" w:rsidRPr="006F6B64" w:rsidRDefault="00E924CB" w:rsidP="007A148E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:rsidR="0055045E" w:rsidRPr="00DF7EE5" w:rsidRDefault="0055045E">
      <w:pPr>
        <w:rPr>
          <w:b/>
          <w:bCs/>
          <w:sz w:val="40"/>
        </w:rPr>
      </w:pPr>
    </w:p>
    <w:tbl>
      <w:tblPr>
        <w:tblStyle w:val="MittlereSchattierung1-Akzent5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95"/>
        <w:gridCol w:w="4536"/>
      </w:tblGrid>
      <w:tr w:rsidR="0055045E" w:rsidRPr="00E924CB" w:rsidTr="00A71A60">
        <w:trPr>
          <w:cnfStyle w:val="100000000000"/>
          <w:trHeight w:val="794"/>
        </w:trPr>
        <w:tc>
          <w:tcPr>
            <w:cnfStyle w:val="001000000000"/>
            <w:tcW w:w="100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55045E" w:rsidRPr="00A71A60" w:rsidRDefault="0055045E" w:rsidP="00A71A60">
            <w:pPr>
              <w:ind w:left="454" w:hanging="284"/>
              <w:jc w:val="center"/>
              <w:rPr>
                <w:rFonts w:ascii="Century Gothic" w:hAnsi="Century Gothic" w:cs="Times New Roman"/>
                <w:color w:val="000000" w:themeColor="text1"/>
                <w:sz w:val="32"/>
                <w:szCs w:val="28"/>
                <w:lang w:eastAsia="de-DE"/>
              </w:rPr>
            </w:pPr>
            <w:r w:rsidRPr="00A71A60">
              <w:rPr>
                <w:rFonts w:ascii="Century Gothic" w:hAnsi="Century Gothic" w:cs="Times New Roman"/>
                <w:color w:val="000000" w:themeColor="text1"/>
                <w:sz w:val="32"/>
                <w:szCs w:val="28"/>
                <w:lang w:eastAsia="de-DE"/>
              </w:rPr>
              <w:t>Selbstgesteuertes Lernen</w:t>
            </w:r>
          </w:p>
          <w:p w:rsidR="0055045E" w:rsidRPr="00E924CB" w:rsidRDefault="0055045E" w:rsidP="00A71A60">
            <w:pPr>
              <w:ind w:left="454" w:hanging="284"/>
              <w:jc w:val="center"/>
              <w:rPr>
                <w:rFonts w:ascii="Century Gothic" w:hAnsi="Century Gothic" w:cs="Times New Roman"/>
                <w:sz w:val="32"/>
                <w:szCs w:val="28"/>
                <w:lang w:eastAsia="de-DE"/>
              </w:rPr>
            </w:pPr>
            <w:r w:rsidRPr="00A71A60">
              <w:rPr>
                <w:rFonts w:ascii="Century Gothic" w:hAnsi="Century Gothic" w:cs="Times New Roman"/>
                <w:color w:val="000000" w:themeColor="text1"/>
                <w:sz w:val="20"/>
                <w:szCs w:val="28"/>
                <w:lang w:eastAsia="de-DE"/>
              </w:rPr>
              <w:t>(Lernen planen, durchführen, überwachen, reflektieren)</w:t>
            </w:r>
          </w:p>
        </w:tc>
      </w:tr>
      <w:tr w:rsidR="0055045E" w:rsidRPr="00E924CB" w:rsidTr="00A71A60">
        <w:trPr>
          <w:cnfStyle w:val="000000100000"/>
          <w:trHeight w:val="624"/>
        </w:trPr>
        <w:tc>
          <w:tcPr>
            <w:cnfStyle w:val="001000000000"/>
            <w:tcW w:w="5495" w:type="dxa"/>
            <w:tcBorders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55045E" w:rsidRPr="00E924CB" w:rsidRDefault="0055045E" w:rsidP="00E760CB">
            <w:pPr>
              <w:ind w:left="454" w:hanging="284"/>
              <w:jc w:val="center"/>
              <w:rPr>
                <w:rFonts w:ascii="Century Gothic" w:hAnsi="Century Gothic" w:cs="Times New Roman"/>
                <w:b w:val="0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Inhalte</w:t>
            </w:r>
          </w:p>
        </w:tc>
        <w:tc>
          <w:tcPr>
            <w:tcW w:w="4536" w:type="dxa"/>
            <w:tcBorders>
              <w:left w:val="none" w:sz="0" w:space="0" w:color="auto"/>
            </w:tcBorders>
            <w:shd w:val="clear" w:color="auto" w:fill="FFFFCC"/>
            <w:vAlign w:val="center"/>
          </w:tcPr>
          <w:p w:rsidR="0055045E" w:rsidRPr="00E924CB" w:rsidRDefault="0055045E" w:rsidP="00E760CB">
            <w:pPr>
              <w:ind w:left="454" w:hanging="284"/>
              <w:jc w:val="center"/>
              <w:cnfStyle w:val="00000010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szCs w:val="28"/>
                <w:lang w:eastAsia="de-DE"/>
              </w:rPr>
              <w:t>konkrete Umsetzung</w:t>
            </w:r>
          </w:p>
        </w:tc>
      </w:tr>
      <w:tr w:rsidR="0055045E" w:rsidRPr="006F6B64" w:rsidTr="00A71A60">
        <w:trPr>
          <w:cnfStyle w:val="000000010000"/>
          <w:trHeight w:val="794"/>
        </w:trPr>
        <w:tc>
          <w:tcPr>
            <w:cnfStyle w:val="001000000000"/>
            <w:tcW w:w="5495" w:type="dxa"/>
            <w:tcBorders>
              <w:right w:val="none" w:sz="0" w:space="0" w:color="auto"/>
            </w:tcBorders>
          </w:tcPr>
          <w:p w:rsidR="0055045E" w:rsidRPr="009F0126" w:rsidRDefault="0055045E" w:rsidP="00B74C99">
            <w:pPr>
              <w:pStyle w:val="Listenabsatz"/>
              <w:spacing w:before="120" w:line="312" w:lineRule="auto"/>
              <w:ind w:left="45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Planung und Vorbereitung des Lernens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Vorbereitung des Arbeitsplatzes am Morgen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Bereitlegen der benötigte Materialien für jede Lernphase </w:t>
            </w:r>
          </w:p>
          <w:p w:rsidR="00DF7EE5" w:rsidRDefault="00DF7EE5" w:rsidP="00DF7EE5">
            <w:pPr>
              <w:pStyle w:val="Listenabsatz"/>
              <w:numPr>
                <w:ilvl w:val="0"/>
                <w:numId w:val="27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Führen eines Wochenplans </w:t>
            </w:r>
          </w:p>
          <w:p w:rsidR="00DF7EE5" w:rsidRPr="00DF7EE5" w:rsidRDefault="00DF7EE5" w:rsidP="00DF7EE5">
            <w:pPr>
              <w:pStyle w:val="Listenabsatz"/>
              <w:numPr>
                <w:ilvl w:val="0"/>
                <w:numId w:val="29"/>
              </w:numPr>
              <w:spacing w:line="312" w:lineRule="auto"/>
              <w:rPr>
                <w:rFonts w:ascii="Century Gothic" w:hAnsi="Century Gothic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Einkreisen der Aufgaben für den Tag</w:t>
            </w:r>
          </w:p>
          <w:p w:rsidR="00DF7EE5" w:rsidRPr="00DF7EE5" w:rsidRDefault="00DF7EE5" w:rsidP="00DF7EE5">
            <w:pPr>
              <w:pStyle w:val="Listenabsatz"/>
              <w:numPr>
                <w:ilvl w:val="0"/>
                <w:numId w:val="29"/>
              </w:numPr>
              <w:spacing w:line="312" w:lineRule="auto"/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lang w:eastAsia="de-DE"/>
              </w:rPr>
            </w:pPr>
            <w:r w:rsidRPr="00DF7EE5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Abhaken erledigter Aufgaben</w:t>
            </w:r>
          </w:p>
          <w:p w:rsidR="00DF7EE5" w:rsidRPr="00DF7EE5" w:rsidRDefault="00DF7EE5" w:rsidP="00DF7EE5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Festsetzen eines </w:t>
            </w:r>
            <w:r w:rsidR="00780D81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persönlichen 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Zieles für jeden Wochenplan</w:t>
            </w:r>
            <w:r w:rsidR="00780D81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(</w:t>
            </w:r>
            <w:r w:rsidRPr="00DF7EE5">
              <w:rPr>
                <w:rFonts w:ascii="Century Gothic" w:hAnsi="Century Gothic" w:cs="Times New Roman"/>
                <w:bCs w:val="0"/>
                <w:sz w:val="18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b w:val="0"/>
                <w:sz w:val="18"/>
                <w:szCs w:val="20"/>
                <w:lang w:eastAsia="de-DE"/>
              </w:rPr>
              <w:t xml:space="preserve"> </w:t>
            </w:r>
            <w:r w:rsidRPr="00DF7EE5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Lernkreis)</w:t>
            </w:r>
          </w:p>
          <w:p w:rsidR="00DF7EE5" w:rsidRDefault="00DF7EE5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selbstständige Planung jeder Lernphase:</w:t>
            </w:r>
          </w:p>
          <w:p w:rsidR="0055045E" w:rsidRDefault="0055045E" w:rsidP="00DF7EE5">
            <w:pPr>
              <w:pStyle w:val="Listenabsatz"/>
              <w:numPr>
                <w:ilvl w:val="1"/>
                <w:numId w:val="31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freie/gezielte Wahl des Faches</w:t>
            </w:r>
            <w:r w:rsidRPr="00E809AC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</w:t>
            </w:r>
          </w:p>
          <w:p w:rsidR="0055045E" w:rsidRDefault="0055045E" w:rsidP="00DF7EE5">
            <w:pPr>
              <w:pStyle w:val="Listenabsatz"/>
              <w:numPr>
                <w:ilvl w:val="1"/>
                <w:numId w:val="31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freie/gezielte Wahl der Aufgaben</w:t>
            </w:r>
          </w:p>
          <w:p w:rsidR="0055045E" w:rsidRDefault="0055045E" w:rsidP="00DF7EE5">
            <w:pPr>
              <w:pStyle w:val="Listenabsatz"/>
              <w:numPr>
                <w:ilvl w:val="1"/>
                <w:numId w:val="31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freie/gezielte Wahl des Lernpartners</w:t>
            </w:r>
          </w:p>
          <w:p w:rsidR="0055045E" w:rsidRPr="00E924CB" w:rsidRDefault="0055045E" w:rsidP="00DF7EE5">
            <w:pPr>
              <w:pStyle w:val="Listenabsatz"/>
              <w:numPr>
                <w:ilvl w:val="1"/>
                <w:numId w:val="31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freie/gezielte Wahl des </w:t>
            </w:r>
            <w:r w:rsidRPr="00E924C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Lernort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es</w:t>
            </w:r>
          </w:p>
          <w:p w:rsidR="0055045E" w:rsidRPr="00E522FF" w:rsidRDefault="0055045E" w:rsidP="00DF7EE5">
            <w:pPr>
              <w:pStyle w:val="Listenabsatz"/>
              <w:numPr>
                <w:ilvl w:val="1"/>
                <w:numId w:val="31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Planung des zeitlichen Rahmens</w:t>
            </w:r>
          </w:p>
        </w:tc>
        <w:tc>
          <w:tcPr>
            <w:tcW w:w="4536" w:type="dxa"/>
            <w:tcBorders>
              <w:left w:val="none" w:sz="0" w:space="0" w:color="auto"/>
            </w:tcBorders>
          </w:tcPr>
          <w:p w:rsidR="0055045E" w:rsidRPr="006F6B64" w:rsidRDefault="0055045E" w:rsidP="00B74C99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5045E" w:rsidRPr="006F6B64" w:rsidTr="00A71A60">
        <w:trPr>
          <w:cnfStyle w:val="000000100000"/>
          <w:trHeight w:val="794"/>
        </w:trPr>
        <w:tc>
          <w:tcPr>
            <w:cnfStyle w:val="001000000000"/>
            <w:tcW w:w="5495" w:type="dxa"/>
            <w:tcBorders>
              <w:right w:val="none" w:sz="0" w:space="0" w:color="auto"/>
            </w:tcBorders>
            <w:shd w:val="clear" w:color="auto" w:fill="FFFFCC"/>
          </w:tcPr>
          <w:p w:rsidR="0055045E" w:rsidRDefault="0055045E" w:rsidP="00B74C99">
            <w:pPr>
              <w:pStyle w:val="Listenabsatz"/>
              <w:spacing w:before="120" w:line="312" w:lineRule="auto"/>
              <w:ind w:left="45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Lernen durchführen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Sorgfalt/Heftführung/Schrift</w:t>
            </w:r>
          </w:p>
          <w:p w:rsidR="00683DC5" w:rsidRPr="00683DC5" w:rsidRDefault="00683DC5" w:rsidP="00683DC5">
            <w:pPr>
              <w:pStyle w:val="Listenabsatz"/>
              <w:numPr>
                <w:ilvl w:val="0"/>
                <w:numId w:val="27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683DC5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Ordnung am Arbeitsplatz </w:t>
            </w:r>
          </w:p>
          <w:p w:rsidR="00683DC5" w:rsidRDefault="00683DC5" w:rsidP="00DF7EE5">
            <w:pPr>
              <w:pStyle w:val="Listenabsatz"/>
              <w:numPr>
                <w:ilvl w:val="0"/>
                <w:numId w:val="30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Schultasche ist im Schrank</w:t>
            </w:r>
          </w:p>
          <w:p w:rsidR="00683DC5" w:rsidRDefault="00683DC5" w:rsidP="00DF7EE5">
            <w:pPr>
              <w:pStyle w:val="Listenabsatz"/>
              <w:numPr>
                <w:ilvl w:val="0"/>
                <w:numId w:val="30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nur die benötigten Materialien sind am Tisch</w:t>
            </w:r>
          </w:p>
          <w:p w:rsidR="00683DC5" w:rsidRDefault="00683DC5" w:rsidP="00DF7EE5">
            <w:pPr>
              <w:pStyle w:val="Listenabsatz"/>
              <w:numPr>
                <w:ilvl w:val="0"/>
                <w:numId w:val="30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Unterlagen für den Wochenplan sind in der Ablage</w:t>
            </w:r>
          </w:p>
          <w:p w:rsidR="0055045E" w:rsidRPr="00683DC5" w:rsidRDefault="00683DC5" w:rsidP="00DF7EE5">
            <w:pPr>
              <w:pStyle w:val="Listenabsatz"/>
              <w:numPr>
                <w:ilvl w:val="0"/>
                <w:numId w:val="30"/>
              </w:numPr>
              <w:spacing w:line="312" w:lineRule="auto"/>
              <w:ind w:left="811" w:hanging="357"/>
              <w:rPr>
                <w:rFonts w:ascii="Century Gothic" w:hAnsi="Century Gothic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alle Materialien werden nach der Arbeitsphase aufgeräumt</w:t>
            </w:r>
          </w:p>
          <w:p w:rsidR="0055045E" w:rsidRPr="00B3513C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konzentriertes A</w:t>
            </w:r>
            <w:r w:rsidRPr="00B3513C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rbeiten</w:t>
            </w:r>
          </w:p>
          <w:p w:rsidR="00683DC5" w:rsidRPr="00DF7EE5" w:rsidRDefault="00683DC5" w:rsidP="00683DC5">
            <w:pPr>
              <w:pStyle w:val="Listenabsatz"/>
              <w:numPr>
                <w:ilvl w:val="0"/>
                <w:numId w:val="27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Arbeit am </w:t>
            </w:r>
            <w:proofErr w:type="spellStart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Tablet</w:t>
            </w:r>
            <w:proofErr w:type="spellEnd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: Umgangsregeln</w:t>
            </w:r>
          </w:p>
          <w:p w:rsidR="00DF7EE5" w:rsidRDefault="00DF7EE5" w:rsidP="00DF7EE5">
            <w:pPr>
              <w:spacing w:line="312" w:lineRule="auto"/>
              <w:rPr>
                <w:rFonts w:ascii="Century Gothic" w:hAnsi="Century Gothic" w:cs="Times New Roman"/>
                <w:lang w:eastAsia="de-DE"/>
              </w:rPr>
            </w:pPr>
          </w:p>
          <w:p w:rsidR="00233860" w:rsidRPr="00233860" w:rsidRDefault="00233860" w:rsidP="00DF7EE5">
            <w:pPr>
              <w:spacing w:line="312" w:lineRule="auto"/>
              <w:rPr>
                <w:rFonts w:ascii="Century Gothic" w:hAnsi="Century Gothic" w:cs="Times New Roman"/>
                <w:lang w:eastAsia="de-DE"/>
              </w:rPr>
            </w:pPr>
          </w:p>
          <w:p w:rsidR="00DF7EE5" w:rsidRPr="00AD1FE4" w:rsidRDefault="00DF7EE5" w:rsidP="00DF7EE5">
            <w:pPr>
              <w:spacing w:line="312" w:lineRule="auto"/>
              <w:rPr>
                <w:rFonts w:ascii="Century Gothic" w:hAnsi="Century Gothic" w:cs="Times New Roman"/>
                <w:sz w:val="16"/>
                <w:szCs w:val="20"/>
                <w:lang w:eastAsia="de-DE"/>
              </w:rPr>
            </w:pPr>
          </w:p>
          <w:p w:rsidR="00683DC5" w:rsidRPr="00683DC5" w:rsidRDefault="00683DC5" w:rsidP="00683DC5">
            <w:pPr>
              <w:pStyle w:val="Listenabsatz"/>
              <w:numPr>
                <w:ilvl w:val="0"/>
                <w:numId w:val="27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683DC5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Vorgehen bei Problemen 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(</w:t>
            </w:r>
            <w:r w:rsidR="00DF7EE5" w:rsidRPr="00DF7EE5">
              <w:rPr>
                <w:rFonts w:ascii="Century Gothic" w:hAnsi="Century Gothic" w:cs="Times New Roman"/>
                <w:bCs w:val="0"/>
                <w:sz w:val="20"/>
                <w:szCs w:val="20"/>
                <w:lang w:eastAsia="de-DE"/>
              </w:rPr>
              <w:sym w:font="Wingdings" w:char="F0E0"/>
            </w:r>
            <w:r w:rsidR="00DF7EE5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Lernkreis</w:t>
            </w:r>
            <w:r w:rsidR="00DF7EE5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, Fächer mit Tipps zum Arbeiten/Lernen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)</w:t>
            </w:r>
          </w:p>
          <w:p w:rsidR="00683DC5" w:rsidRPr="00683DC5" w:rsidRDefault="00683DC5" w:rsidP="00683DC5">
            <w:pPr>
              <w:pStyle w:val="Listenabsatz"/>
              <w:numPr>
                <w:ilvl w:val="0"/>
                <w:numId w:val="23"/>
              </w:numPr>
              <w:spacing w:line="312" w:lineRule="auto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u w:val="single"/>
                <w:lang w:eastAsia="de-DE"/>
              </w:rPr>
              <w:t xml:space="preserve">Konzentrationsprobleme: </w:t>
            </w:r>
            <w:r>
              <w:rPr>
                <w:rFonts w:ascii="Century Gothic" w:hAnsi="Century Gothic" w:cs="Times New Roman"/>
                <w:b w:val="0"/>
                <w:bCs w:val="0"/>
                <w:sz w:val="20"/>
                <w:szCs w:val="20"/>
                <w:lang w:eastAsia="de-DE"/>
              </w:rPr>
              <w:t>Kopfhörer, Platzwechsel z. B. Leise-Zimmer, Aufsteller, Wechsel der Aufgaben, kurze Arbeitsphasen (Sanduhr), kurze Bewegungspause, individuelle besprochene Lösungen</w:t>
            </w:r>
          </w:p>
          <w:p w:rsidR="0055045E" w:rsidRPr="00683DC5" w:rsidRDefault="00683DC5" w:rsidP="00683DC5">
            <w:pPr>
              <w:pStyle w:val="Listenabsatz"/>
              <w:numPr>
                <w:ilvl w:val="0"/>
                <w:numId w:val="23"/>
              </w:numPr>
              <w:spacing w:line="312" w:lineRule="auto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683DC5">
              <w:rPr>
                <w:rFonts w:ascii="Century Gothic" w:hAnsi="Century Gothic" w:cs="Times New Roman"/>
                <w:b w:val="0"/>
                <w:sz w:val="20"/>
                <w:szCs w:val="20"/>
                <w:u w:val="single"/>
                <w:lang w:eastAsia="de-DE"/>
              </w:rPr>
              <w:t>inhaltliche Probleme:</w:t>
            </w:r>
            <w:r w:rsidRPr="00683DC5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genaues Lesen, Nachlesen (Merkkasten, Erläuterungen im Heft/Buch), Pate fragen, Lehrkraft fragen, Tipp-Karten nutzen</w:t>
            </w:r>
            <w:r w:rsidR="00780D81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, Material verwenden, </w:t>
            </w:r>
            <w:r w:rsidRPr="00683DC5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zunächst leichtere Aufgabe wählen</w:t>
            </w:r>
          </w:p>
        </w:tc>
        <w:tc>
          <w:tcPr>
            <w:tcW w:w="4536" w:type="dxa"/>
            <w:tcBorders>
              <w:left w:val="none" w:sz="0" w:space="0" w:color="auto"/>
            </w:tcBorders>
            <w:shd w:val="clear" w:color="auto" w:fill="FFFFCC"/>
          </w:tcPr>
          <w:p w:rsidR="0055045E" w:rsidRPr="006F6B64" w:rsidRDefault="0055045E" w:rsidP="00B74C99">
            <w:pPr>
              <w:pStyle w:val="Listenabsatz"/>
              <w:ind w:left="45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5045E" w:rsidRPr="006F6B64" w:rsidTr="00A71A60">
        <w:trPr>
          <w:cnfStyle w:val="000000010000"/>
          <w:trHeight w:val="794"/>
        </w:trPr>
        <w:tc>
          <w:tcPr>
            <w:cnfStyle w:val="001000000000"/>
            <w:tcW w:w="5495" w:type="dxa"/>
            <w:tcBorders>
              <w:right w:val="none" w:sz="0" w:space="0" w:color="auto"/>
            </w:tcBorders>
          </w:tcPr>
          <w:p w:rsidR="0055045E" w:rsidRDefault="0055045E" w:rsidP="00B74C99">
            <w:pPr>
              <w:pStyle w:val="Listenabsatz"/>
              <w:spacing w:before="120" w:line="312" w:lineRule="auto"/>
              <w:ind w:left="45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lastRenderedPageBreak/>
              <w:t>Lernen überwachen und reflektieren</w:t>
            </w:r>
          </w:p>
          <w:p w:rsidR="0055045E" w:rsidRPr="00D85CDD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TKK-Karte</w:t>
            </w:r>
            <w:r w:rsidR="00780D81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(Text-Korrektur-Karte)</w:t>
            </w:r>
          </w:p>
          <w:p w:rsidR="0055045E" w:rsidRPr="00D85CDD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Durchlesen/Kontrollieren von Arbeitsergebnissen </w:t>
            </w:r>
          </w:p>
          <w:p w:rsidR="0055045E" w:rsidRPr="00F0619B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Partnerkontrolle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F0619B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Selbstkontrolle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mit Lösungen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Selbstreflexion (z. B. Bogen)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Überarbeitung von Fehlern</w:t>
            </w:r>
          </w:p>
          <w:p w:rsidR="00FC3472" w:rsidRDefault="00FC347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Überdenken von Strategien (Reflexion im Lerntagebuch)</w:t>
            </w:r>
          </w:p>
          <w:p w:rsidR="00683DC5" w:rsidRPr="00AF2262" w:rsidRDefault="00683DC5" w:rsidP="00233860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Schriftliche Reflexion auf dem Wochenplan-/</w:t>
            </w:r>
            <w:r w:rsidR="00233860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br/>
              <w:t>Hausaufgabenp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lan</w:t>
            </w:r>
            <w:r w:rsidR="00233860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-Bogen</w:t>
            </w:r>
          </w:p>
        </w:tc>
        <w:tc>
          <w:tcPr>
            <w:tcW w:w="4536" w:type="dxa"/>
            <w:tcBorders>
              <w:left w:val="none" w:sz="0" w:space="0" w:color="auto"/>
            </w:tcBorders>
          </w:tcPr>
          <w:p w:rsidR="0055045E" w:rsidRPr="006F6B64" w:rsidRDefault="0055045E" w:rsidP="00B74C99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5045E" w:rsidRPr="006F6B64" w:rsidTr="00A71A60">
        <w:trPr>
          <w:cnfStyle w:val="000000100000"/>
          <w:trHeight w:val="794"/>
        </w:trPr>
        <w:tc>
          <w:tcPr>
            <w:cnfStyle w:val="001000000000"/>
            <w:tcW w:w="5495" w:type="dxa"/>
            <w:tcBorders>
              <w:right w:val="none" w:sz="0" w:space="0" w:color="auto"/>
            </w:tcBorders>
            <w:shd w:val="clear" w:color="auto" w:fill="FFFFCC"/>
          </w:tcPr>
          <w:p w:rsidR="0055045E" w:rsidRDefault="0055045E" w:rsidP="00B74C99">
            <w:pPr>
              <w:pStyle w:val="Listenabsatz"/>
              <w:spacing w:before="120" w:line="312" w:lineRule="auto"/>
              <w:ind w:left="45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Häusliche Vorbereitung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Rahmenbedingungen (Ordnung, Ruhe)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Wochenhausaufgaben  einteilen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regelmäßiges Lesen (</w:t>
            </w:r>
            <w:proofErr w:type="spellStart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Lesepass</w:t>
            </w:r>
            <w:proofErr w:type="spellEnd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)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regelmäßiges Kopfrechnen</w:t>
            </w:r>
          </w:p>
          <w:p w:rsidR="00FC3472" w:rsidRDefault="00FC347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regelmäßiges Wiederholen der HSU-Inhalte</w:t>
            </w:r>
          </w:p>
          <w:p w:rsidR="00FC3472" w:rsidRDefault="00FC3472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Lesen/Lernen der Merktafeln in den Lola- und </w:t>
            </w:r>
            <w:proofErr w:type="spellStart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Einstern</w:t>
            </w:r>
            <w:proofErr w:type="spellEnd"/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-Heften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Vollständigkeit des Mäppchens</w:t>
            </w:r>
          </w:p>
          <w:p w:rsidR="0055045E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Spitzen der Stifte </w:t>
            </w:r>
          </w:p>
          <w:p w:rsidR="0055045E" w:rsidRPr="009451B7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Packen der Schultasche (Checkliste)</w:t>
            </w:r>
          </w:p>
          <w:p w:rsidR="0055045E" w:rsidRPr="009451B7" w:rsidRDefault="0055045E" w:rsidP="00967B2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Abgabe der Hausaufgaben  </w:t>
            </w:r>
          </w:p>
        </w:tc>
        <w:tc>
          <w:tcPr>
            <w:tcW w:w="4536" w:type="dxa"/>
            <w:tcBorders>
              <w:left w:val="none" w:sz="0" w:space="0" w:color="auto"/>
            </w:tcBorders>
            <w:shd w:val="clear" w:color="auto" w:fill="FFFFCC"/>
          </w:tcPr>
          <w:p w:rsidR="0055045E" w:rsidRPr="006F6B64" w:rsidRDefault="0055045E" w:rsidP="00B74C99">
            <w:pPr>
              <w:pStyle w:val="Listenabsatz"/>
              <w:ind w:left="45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:rsidR="00DF7EE5" w:rsidRDefault="00DF7EE5">
      <w:pPr>
        <w:rPr>
          <w:b/>
          <w:bCs/>
        </w:rPr>
      </w:pPr>
    </w:p>
    <w:p w:rsidR="00DF7EE5" w:rsidRDefault="00DF7EE5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MittlereSchattierung1-Akzent5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495"/>
        <w:gridCol w:w="4536"/>
      </w:tblGrid>
      <w:tr w:rsidR="00E760CB" w:rsidRPr="008D3A92" w:rsidTr="00A71A60">
        <w:trPr>
          <w:cnfStyle w:val="100000000000"/>
          <w:trHeight w:val="783"/>
        </w:trPr>
        <w:tc>
          <w:tcPr>
            <w:cnfStyle w:val="001000000000"/>
            <w:tcW w:w="100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E760CB" w:rsidRPr="00A71A60" w:rsidRDefault="00E760CB" w:rsidP="00E760CB">
            <w:pPr>
              <w:ind w:left="454" w:hanging="284"/>
              <w:jc w:val="center"/>
              <w:rPr>
                <w:rFonts w:ascii="Century Gothic" w:hAnsi="Century Gothic" w:cs="Times New Roman"/>
                <w:color w:val="000000" w:themeColor="text1"/>
                <w:szCs w:val="28"/>
                <w:lang w:eastAsia="de-DE"/>
              </w:rPr>
            </w:pPr>
            <w:r w:rsidRPr="00A71A60">
              <w:rPr>
                <w:rFonts w:ascii="Century Gothic" w:hAnsi="Century Gothic" w:cs="Times New Roman"/>
                <w:color w:val="000000" w:themeColor="text1"/>
                <w:sz w:val="32"/>
                <w:szCs w:val="28"/>
                <w:lang w:eastAsia="de-DE"/>
              </w:rPr>
              <w:lastRenderedPageBreak/>
              <w:t xml:space="preserve">Lernen </w:t>
            </w:r>
            <w:proofErr w:type="spellStart"/>
            <w:r w:rsidRPr="00A71A60">
              <w:rPr>
                <w:rFonts w:ascii="Century Gothic" w:hAnsi="Century Gothic" w:cs="Times New Roman"/>
                <w:color w:val="000000" w:themeColor="text1"/>
                <w:sz w:val="32"/>
                <w:szCs w:val="28"/>
                <w:lang w:eastAsia="de-DE"/>
              </w:rPr>
              <w:t>lernen</w:t>
            </w:r>
            <w:proofErr w:type="spellEnd"/>
          </w:p>
        </w:tc>
      </w:tr>
      <w:tr w:rsidR="00E760CB" w:rsidRPr="008D3A92" w:rsidTr="00A71A60">
        <w:trPr>
          <w:cnfStyle w:val="000000100000"/>
          <w:trHeight w:val="783"/>
        </w:trPr>
        <w:tc>
          <w:tcPr>
            <w:cnfStyle w:val="001000000000"/>
            <w:tcW w:w="5495" w:type="dxa"/>
            <w:tcBorders>
              <w:right w:val="none" w:sz="0" w:space="0" w:color="auto"/>
            </w:tcBorders>
            <w:shd w:val="clear" w:color="auto" w:fill="FFFFCC"/>
            <w:vAlign w:val="center"/>
            <w:hideMark/>
          </w:tcPr>
          <w:p w:rsidR="00E760CB" w:rsidRPr="00E924CB" w:rsidRDefault="00E760CB" w:rsidP="00EF6712">
            <w:pPr>
              <w:ind w:left="454" w:hanging="284"/>
              <w:jc w:val="center"/>
              <w:rPr>
                <w:rFonts w:ascii="Century Gothic" w:hAnsi="Century Gothic" w:cs="Times New Roman"/>
                <w:b w:val="0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Inhalte</w:t>
            </w:r>
          </w:p>
        </w:tc>
        <w:tc>
          <w:tcPr>
            <w:tcW w:w="4536" w:type="dxa"/>
            <w:tcBorders>
              <w:left w:val="none" w:sz="0" w:space="0" w:color="auto"/>
            </w:tcBorders>
            <w:shd w:val="clear" w:color="auto" w:fill="FFFFCC"/>
            <w:vAlign w:val="center"/>
          </w:tcPr>
          <w:p w:rsidR="00E760CB" w:rsidRPr="00E924CB" w:rsidRDefault="00E760CB" w:rsidP="00EF6712">
            <w:pPr>
              <w:ind w:left="454" w:hanging="284"/>
              <w:jc w:val="center"/>
              <w:cnfStyle w:val="00000010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E924CB">
              <w:rPr>
                <w:rFonts w:ascii="Century Gothic" w:hAnsi="Century Gothic" w:cs="Times New Roman"/>
                <w:szCs w:val="28"/>
                <w:lang w:eastAsia="de-DE"/>
              </w:rPr>
              <w:t>konkrete Umsetzung</w:t>
            </w:r>
          </w:p>
        </w:tc>
      </w:tr>
      <w:tr w:rsidR="00E760CB" w:rsidRPr="008D3A92" w:rsidTr="00A71A60">
        <w:trPr>
          <w:cnfStyle w:val="000000010000"/>
          <w:trHeight w:val="6019"/>
        </w:trPr>
        <w:tc>
          <w:tcPr>
            <w:cnfStyle w:val="001000000000"/>
            <w:tcW w:w="5495" w:type="dxa"/>
            <w:tcBorders>
              <w:right w:val="none" w:sz="0" w:space="0" w:color="auto"/>
            </w:tcBorders>
          </w:tcPr>
          <w:p w:rsidR="00FC3472" w:rsidRDefault="00FC3472" w:rsidP="00EF6712">
            <w:pPr>
              <w:pStyle w:val="Listenabsatz"/>
              <w:numPr>
                <w:ilvl w:val="0"/>
                <w:numId w:val="1"/>
              </w:numPr>
              <w:spacing w:before="120"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Anwenden des Lernkreises beim selbstständigen Lernen</w:t>
            </w:r>
            <w:r w:rsidR="00233860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/Erarbeiten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 von Inhalten</w:t>
            </w:r>
          </w:p>
          <w:p w:rsidR="00E760CB" w:rsidRDefault="00E760CB" w:rsidP="00EF6712">
            <w:pPr>
              <w:pStyle w:val="Listenabsatz"/>
              <w:numPr>
                <w:ilvl w:val="0"/>
                <w:numId w:val="1"/>
              </w:numPr>
              <w:spacing w:before="120"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Lernen durch Lehren (z. B. Erzählen </w:t>
            </w:r>
            <w:r w:rsidR="00683DC5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der 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Inhalte)</w:t>
            </w:r>
          </w:p>
          <w:p w:rsidR="00E760CB" w:rsidRDefault="00E760CB" w:rsidP="00EF671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Strategien zum Auswendiglernen (Gedichte, Liedtexte</w:t>
            </w:r>
            <w:r w:rsidR="00FC3472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, Listen</w:t>
            </w: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)</w:t>
            </w:r>
          </w:p>
          <w:p w:rsidR="00E760CB" w:rsidRDefault="00E760CB" w:rsidP="00EF6712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 mit Bilder als Gedächtnisstütze</w:t>
            </w:r>
          </w:p>
          <w:p w:rsidR="00E760CB" w:rsidRDefault="00E760CB" w:rsidP="00EF6712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 in Bewegung</w:t>
            </w:r>
          </w:p>
          <w:p w:rsidR="00E760CB" w:rsidRDefault="00E760CB" w:rsidP="00EF6712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 mit Stützwörtern</w:t>
            </w:r>
          </w:p>
          <w:p w:rsidR="00E760CB" w:rsidRPr="00AC0D55" w:rsidRDefault="00E760CB" w:rsidP="00EF6712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 von kleinen Abschnitten/Portionen (Zeitplan beim Lernen)</w:t>
            </w:r>
          </w:p>
          <w:p w:rsidR="00E760CB" w:rsidRDefault="00E760CB" w:rsidP="00EF671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Memostrategien</w:t>
            </w:r>
            <w:r>
              <w:rPr>
                <w:rStyle w:val="Funotenzeichen"/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footnoteReference w:id="1"/>
            </w:r>
          </w:p>
          <w:p w:rsidR="00E760CB" w:rsidRDefault="00E760CB" w:rsidP="00EF6712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Eselsbrücken</w:t>
            </w:r>
          </w:p>
          <w:p w:rsidR="00E760CB" w:rsidRDefault="00E760CB" w:rsidP="00EF6712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Inhalte in Geschichte einbauen</w:t>
            </w:r>
          </w:p>
          <w:p w:rsidR="00E760CB" w:rsidRDefault="00E760CB" w:rsidP="00EF6712">
            <w:pPr>
              <w:pStyle w:val="Listenabsatz"/>
              <w:numPr>
                <w:ilvl w:val="1"/>
                <w:numId w:val="6"/>
              </w:numPr>
              <w:spacing w:line="312" w:lineRule="auto"/>
              <w:ind w:left="867" w:hanging="357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Anfangsbuchstaben als Lernstütze</w:t>
            </w:r>
          </w:p>
          <w:p w:rsidR="00E760CB" w:rsidRPr="00CB4399" w:rsidRDefault="00E760CB" w:rsidP="00EF671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Inhalte strukturieren (M</w:t>
            </w:r>
            <w:r w:rsidRPr="00CB439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indmap, Liste, Schaubild, …)</w:t>
            </w:r>
          </w:p>
          <w:p w:rsidR="00E760CB" w:rsidRDefault="00E760CB" w:rsidP="00EF671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 w:rsidRPr="00CB439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Wiederholungsstrategien</w:t>
            </w:r>
          </w:p>
          <w:p w:rsidR="00E760CB" w:rsidRDefault="00E760CB" w:rsidP="00EF671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 mit Spielen (Memory, Zuordnungsspiele)</w:t>
            </w:r>
          </w:p>
          <w:p w:rsidR="00780D81" w:rsidRPr="00CB4399" w:rsidRDefault="00780D81" w:rsidP="00EF671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Lernen/Üben mit digitalen Angeboten</w:t>
            </w:r>
          </w:p>
          <w:p w:rsidR="00E760CB" w:rsidRPr="00074092" w:rsidRDefault="00E760CB" w:rsidP="00EF6712">
            <w:pPr>
              <w:pStyle w:val="Listenabsatz"/>
              <w:numPr>
                <w:ilvl w:val="0"/>
                <w:numId w:val="1"/>
              </w:numPr>
              <w:spacing w:line="312" w:lineRule="auto"/>
              <w:ind w:left="454" w:hanging="284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CB4399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>gegenseitiges Abfragen</w:t>
            </w:r>
          </w:p>
        </w:tc>
        <w:tc>
          <w:tcPr>
            <w:tcW w:w="4536" w:type="dxa"/>
            <w:tcBorders>
              <w:left w:val="none" w:sz="0" w:space="0" w:color="auto"/>
            </w:tcBorders>
          </w:tcPr>
          <w:p w:rsidR="00E760CB" w:rsidRPr="006F6B64" w:rsidRDefault="00E760CB" w:rsidP="00EF6712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:rsidR="00E924CB" w:rsidRPr="00A00286" w:rsidRDefault="004D4E92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MittlereSchattierung1-Akzent5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68"/>
        <w:gridCol w:w="5953"/>
        <w:gridCol w:w="2410"/>
      </w:tblGrid>
      <w:tr w:rsidR="004D4E92" w:rsidRPr="008D3A92" w:rsidTr="00A71A60">
        <w:trPr>
          <w:cnfStyle w:val="100000000000"/>
          <w:trHeight w:val="794"/>
        </w:trPr>
        <w:tc>
          <w:tcPr>
            <w:cnfStyle w:val="001000000000"/>
            <w:tcW w:w="1003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D4E92" w:rsidRPr="00A71A60" w:rsidRDefault="004D4E92" w:rsidP="00E760CB">
            <w:pPr>
              <w:ind w:left="454" w:hanging="284"/>
              <w:jc w:val="center"/>
              <w:rPr>
                <w:rFonts w:ascii="Century Gothic" w:hAnsi="Century Gothic" w:cs="Times New Roman"/>
                <w:color w:val="000000" w:themeColor="text1"/>
                <w:szCs w:val="28"/>
                <w:lang w:eastAsia="de-DE"/>
              </w:rPr>
            </w:pPr>
            <w:r w:rsidRPr="00A71A60">
              <w:rPr>
                <w:rFonts w:ascii="Century Gothic" w:hAnsi="Century Gothic" w:cs="Times New Roman"/>
                <w:color w:val="000000" w:themeColor="text1"/>
                <w:sz w:val="32"/>
                <w:szCs w:val="28"/>
                <w:lang w:eastAsia="de-DE"/>
              </w:rPr>
              <w:lastRenderedPageBreak/>
              <w:t>Digitales Lernen</w:t>
            </w:r>
          </w:p>
        </w:tc>
      </w:tr>
      <w:tr w:rsidR="00C23AD2" w:rsidRPr="008D3A92" w:rsidTr="00A71A60">
        <w:trPr>
          <w:cnfStyle w:val="000000100000"/>
          <w:trHeight w:val="794"/>
        </w:trPr>
        <w:tc>
          <w:tcPr>
            <w:cnfStyle w:val="001000000000"/>
            <w:tcW w:w="10031" w:type="dxa"/>
            <w:gridSpan w:val="3"/>
            <w:shd w:val="clear" w:color="auto" w:fill="FFFFCC"/>
          </w:tcPr>
          <w:p w:rsidR="00C23AD2" w:rsidRPr="008C4404" w:rsidRDefault="00C23AD2" w:rsidP="00C75B1F">
            <w:pPr>
              <w:spacing w:before="120"/>
              <w:ind w:left="284" w:hanging="284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8C4404">
              <w:rPr>
                <w:rFonts w:ascii="Century Gothic" w:hAnsi="Century Gothic" w:cs="Times New Roman"/>
                <w:szCs w:val="28"/>
                <w:lang w:eastAsia="de-DE"/>
              </w:rPr>
              <w:t>Schwerpunkte über alle Jahrgangsstufen</w:t>
            </w:r>
          </w:p>
          <w:p w:rsidR="00C23AD2" w:rsidRPr="008C4404" w:rsidRDefault="00C23AD2" w:rsidP="00811151">
            <w:pPr>
              <w:spacing w:before="120"/>
              <w:ind w:left="284" w:hanging="284"/>
              <w:jc w:val="both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8C4404">
              <w:rPr>
                <w:rFonts w:ascii="Century Gothic" w:hAnsi="Century Gothic" w:cs="Times New Roman"/>
                <w:sz w:val="20"/>
                <w:szCs w:val="28"/>
                <w:lang w:eastAsia="de-DE"/>
              </w:rPr>
              <w:t>Lernprodukte:</w:t>
            </w:r>
            <w:r w:rsidRPr="008C4404">
              <w:rPr>
                <w:rFonts w:ascii="Century Gothic" w:hAnsi="Century Gothic" w:cs="Times New Roman"/>
                <w:sz w:val="32"/>
                <w:szCs w:val="28"/>
                <w:lang w:eastAsia="de-DE"/>
              </w:rPr>
              <w:t xml:space="preserve"> </w:t>
            </w:r>
            <w:r w:rsidRPr="008C4404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Die Schülerinnen und Schüler </w:t>
            </w:r>
            <w:r w:rsidR="00E67B29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planen und </w:t>
            </w:r>
            <w:r w:rsidRPr="008C4404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erstellen </w:t>
            </w:r>
            <w:r w:rsidR="00946AC0" w:rsidRPr="008C4404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sowohl individuell als auch kooperativ </w:t>
            </w:r>
            <w:r w:rsidRPr="008C4404">
              <w:rPr>
                <w:rFonts w:ascii="Century Gothic" w:hAnsi="Century Gothic" w:cs="Times New Roman"/>
                <w:b w:val="0"/>
                <w:sz w:val="20"/>
                <w:szCs w:val="20"/>
                <w:lang w:eastAsia="de-DE"/>
              </w:rPr>
              <w:t xml:space="preserve">mit verschiedenen Anwendungen </w:t>
            </w:r>
            <w:r w:rsidRPr="008C4404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Lernprodukte. </w:t>
            </w:r>
            <w:r w:rsidR="00946AC0" w:rsidRPr="008C4404">
              <w:rPr>
                <w:rFonts w:ascii="Century Gothic" w:hAnsi="Century Gothic" w:cs="Arial"/>
                <w:b w:val="0"/>
                <w:sz w:val="20"/>
                <w:szCs w:val="20"/>
              </w:rPr>
              <w:t>Dabei berücksichtigen sie formale und ästhetische Gestaltungskriterien und Wirkungsabsichten. Das Anfertigen von Medienprodukten fördert den Erwerb von Medienkompetenz in vi</w:t>
            </w:r>
            <w:r w:rsidR="00780D81">
              <w:rPr>
                <w:rFonts w:ascii="Century Gothic" w:hAnsi="Century Gothic" w:cs="Arial"/>
                <w:b w:val="0"/>
                <w:sz w:val="20"/>
                <w:szCs w:val="20"/>
              </w:rPr>
              <w:t>elen Bereichen und fo</w:t>
            </w:r>
            <w:r w:rsidR="00946AC0" w:rsidRPr="008C4404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rdert eine tiefgehende Auseinandersetzung mit den Themen. Die Resultate der Lernprozesse werden </w:t>
            </w:r>
            <w:r w:rsidR="008D5F20" w:rsidRPr="008C4404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präsentiert und </w:t>
            </w:r>
            <w:r w:rsidR="00946AC0" w:rsidRPr="008C4404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mit anderen geteilt. Somit wird das arbeitsteilige Arbeiten unterstützt. </w:t>
            </w:r>
          </w:p>
          <w:p w:rsidR="00946AC0" w:rsidRPr="008C4404" w:rsidRDefault="00946AC0" w:rsidP="00811151">
            <w:pPr>
              <w:spacing w:before="120" w:after="120"/>
              <w:ind w:left="284" w:hanging="284"/>
              <w:jc w:val="both"/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</w:pPr>
            <w:r w:rsidRPr="008C4404">
              <w:rPr>
                <w:rFonts w:ascii="Century Gothic" w:hAnsi="Century Gothic" w:cs="Times New Roman"/>
                <w:sz w:val="20"/>
                <w:szCs w:val="28"/>
                <w:lang w:eastAsia="de-DE"/>
              </w:rPr>
              <w:t xml:space="preserve">Verantwortungsbewusster Umgang </w:t>
            </w:r>
            <w:r w:rsidR="009317D7" w:rsidRPr="008C4404">
              <w:rPr>
                <w:rFonts w:ascii="Century Gothic" w:hAnsi="Century Gothic" w:cs="Times New Roman"/>
                <w:sz w:val="20"/>
                <w:szCs w:val="28"/>
                <w:lang w:eastAsia="de-DE"/>
              </w:rPr>
              <w:t xml:space="preserve">mit den Medien: </w:t>
            </w:r>
            <w:r w:rsidR="009317D7" w:rsidRPr="008C4404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>Die Schülerinnen und Schüler werden schrittweise an einen verantwortungsbewussten Umgang mit den digitalen Medien herangeführt.</w:t>
            </w:r>
            <w:r w:rsidR="009317D7" w:rsidRPr="008C4404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br/>
            </w:r>
            <w:r w:rsidR="00780D81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>Das</w:t>
            </w:r>
            <w:r w:rsidR="00037430" w:rsidRPr="008C4404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 reflektierte und zielorientierte Nutzen von Medienangeboten sowohl in der Schule als auch in der Freizeit ist ein zentraler Aspekt.</w:t>
            </w:r>
            <w:r w:rsidR="009317D7" w:rsidRPr="008C4404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 </w:t>
            </w:r>
            <w:r w:rsidR="00037430" w:rsidRPr="008C4404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>Sie</w:t>
            </w:r>
            <w:r w:rsidR="009317D7" w:rsidRPr="008C4404">
              <w:rPr>
                <w:rFonts w:ascii="Century Gothic" w:hAnsi="Century Gothic" w:cs="Times New Roman"/>
                <w:b w:val="0"/>
                <w:sz w:val="20"/>
                <w:szCs w:val="28"/>
                <w:lang w:eastAsia="de-DE"/>
              </w:rPr>
              <w:t xml:space="preserve"> lernen die Potentiale, aber auch die Risiken des Internets kennen. Zudem erfahren sie, dass sie bei der Nutzung von Daten aus dem Internet das Urheberrecht von Werken wahren müssen. </w:t>
            </w:r>
          </w:p>
        </w:tc>
      </w:tr>
      <w:tr w:rsidR="00BC7895" w:rsidRPr="008D3A92" w:rsidTr="00A71A60">
        <w:trPr>
          <w:cnfStyle w:val="000000010000"/>
          <w:trHeight w:val="1164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  <w:vAlign w:val="center"/>
            <w:hideMark/>
          </w:tcPr>
          <w:p w:rsidR="004D4E92" w:rsidRPr="00865D3E" w:rsidRDefault="004D4E92" w:rsidP="00E760CB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  <w:lang w:eastAsia="de-DE"/>
              </w:rPr>
            </w:pPr>
            <w:r w:rsidRPr="00865D3E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Medien</w:t>
            </w:r>
            <w:r w:rsidR="00177F46" w:rsidRPr="00865D3E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-</w:t>
            </w:r>
            <w:r w:rsidRPr="00865D3E">
              <w:rPr>
                <w:rFonts w:ascii="Century Gothic" w:hAnsi="Century Gothic" w:cs="Times New Roman"/>
                <w:b w:val="0"/>
                <w:szCs w:val="28"/>
                <w:lang w:eastAsia="de-DE"/>
              </w:rPr>
              <w:t>kompetenz-bereiche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D4E92" w:rsidRPr="00865D3E" w:rsidRDefault="004D4E92" w:rsidP="00E760CB">
            <w:pPr>
              <w:ind w:left="454" w:hanging="284"/>
              <w:jc w:val="center"/>
              <w:cnfStyle w:val="00000001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865D3E">
              <w:rPr>
                <w:rFonts w:ascii="Century Gothic" w:hAnsi="Century Gothic" w:cs="Times New Roman"/>
                <w:szCs w:val="28"/>
                <w:lang w:eastAsia="de-DE"/>
              </w:rPr>
              <w:t>Inhalte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4D4E92" w:rsidRPr="00865D3E" w:rsidRDefault="004D4E92" w:rsidP="00E760CB">
            <w:pPr>
              <w:jc w:val="center"/>
              <w:cnfStyle w:val="000000010000"/>
              <w:rPr>
                <w:rFonts w:ascii="Century Gothic" w:hAnsi="Century Gothic" w:cs="Times New Roman"/>
                <w:szCs w:val="28"/>
                <w:lang w:eastAsia="de-DE"/>
              </w:rPr>
            </w:pPr>
            <w:r w:rsidRPr="00865D3E">
              <w:rPr>
                <w:rFonts w:ascii="Century Gothic" w:hAnsi="Century Gothic" w:cs="Times New Roman"/>
                <w:szCs w:val="28"/>
                <w:lang w:eastAsia="de-DE"/>
              </w:rPr>
              <w:t>konkrete Umsetzung</w:t>
            </w:r>
            <w:r w:rsidR="00CB79DB" w:rsidRPr="00865D3E">
              <w:rPr>
                <w:rFonts w:ascii="Century Gothic" w:hAnsi="Century Gothic" w:cs="Times New Roman"/>
                <w:szCs w:val="28"/>
                <w:lang w:eastAsia="de-DE"/>
              </w:rPr>
              <w:t>/</w:t>
            </w:r>
            <w:r w:rsidR="00CB79DB" w:rsidRPr="00865D3E">
              <w:rPr>
                <w:rFonts w:ascii="Century Gothic" w:hAnsi="Century Gothic" w:cs="Times New Roman"/>
                <w:szCs w:val="28"/>
                <w:lang w:eastAsia="de-DE"/>
              </w:rPr>
              <w:br/>
              <w:t>Notizen</w:t>
            </w:r>
          </w:p>
        </w:tc>
      </w:tr>
      <w:tr w:rsidR="0011416F" w:rsidRPr="008D3A92" w:rsidTr="00F64D22">
        <w:trPr>
          <w:cnfStyle w:val="000000100000"/>
          <w:trHeight w:val="4093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  <w:shd w:val="clear" w:color="auto" w:fill="FFFFCC"/>
          </w:tcPr>
          <w:p w:rsidR="0011416F" w:rsidRPr="00CA218C" w:rsidRDefault="0011416F" w:rsidP="00E719AD">
            <w:pPr>
              <w:spacing w:before="120"/>
              <w:jc w:val="center"/>
              <w:rPr>
                <w:rFonts w:ascii="Century Gothic" w:hAnsi="Century Gothic" w:cs="Times New Roman"/>
                <w:szCs w:val="26"/>
                <w:lang w:eastAsia="de-DE"/>
              </w:rPr>
            </w:pPr>
            <w:r w:rsidRPr="00CB79DB">
              <w:rPr>
                <w:rFonts w:ascii="Century Gothic" w:hAnsi="Century Gothic" w:cs="Times New Roman"/>
                <w:sz w:val="20"/>
                <w:szCs w:val="26"/>
                <w:lang w:eastAsia="de-DE"/>
              </w:rPr>
              <w:t>Basis-</w:t>
            </w:r>
            <w:proofErr w:type="spellStart"/>
            <w:r w:rsidRPr="00CB79DB">
              <w:rPr>
                <w:rFonts w:ascii="Century Gothic" w:hAnsi="Century Gothic" w:cs="Times New Roman"/>
                <w:sz w:val="20"/>
                <w:szCs w:val="26"/>
                <w:lang w:eastAsia="de-DE"/>
              </w:rPr>
              <w:t>kompetenzen</w:t>
            </w:r>
            <w:proofErr w:type="spellEnd"/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</w:tcPr>
          <w:p w:rsidR="008600AF" w:rsidRPr="008C4404" w:rsidRDefault="008600AF" w:rsidP="008600AF">
            <w:pPr>
              <w:pStyle w:val="Listenabsatz"/>
              <w:spacing w:before="120" w:after="120"/>
              <w:ind w:left="170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8C4404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Tablet als Lernwerkzeug </w:t>
            </w:r>
            <w:r w:rsidR="00FC3472" w:rsidRPr="008C4404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vertieft</w:t>
            </w:r>
            <w:r w:rsidRPr="008C4404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nutzen</w:t>
            </w:r>
          </w:p>
          <w:p w:rsidR="0011416F" w:rsidRDefault="00456410" w:rsidP="00967B22">
            <w:pPr>
              <w:pStyle w:val="Listenabsatz"/>
              <w:numPr>
                <w:ilvl w:val="0"/>
                <w:numId w:val="5"/>
              </w:numPr>
              <w:spacing w:before="120"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Begriffsbildung: Verstehen und Verwenden </w:t>
            </w:r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von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Fachbegriffe</w:t>
            </w:r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</w:t>
            </w:r>
          </w:p>
          <w:p w:rsidR="00456410" w:rsidRDefault="00456410" w:rsidP="00456410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Browser</w:t>
            </w:r>
          </w:p>
          <w:p w:rsidR="00456410" w:rsidRDefault="00456410" w:rsidP="00456410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Adresszeile (URL)</w:t>
            </w:r>
          </w:p>
          <w:p w:rsidR="00456410" w:rsidRDefault="00456410" w:rsidP="00456410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mail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456410" w:rsidRDefault="00D4595A" w:rsidP="00456410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scrollen</w:t>
            </w:r>
          </w:p>
          <w:p w:rsidR="00D4595A" w:rsidRDefault="00D4595A" w:rsidP="00456410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screenshot</w:t>
            </w:r>
            <w:proofErr w:type="spellEnd"/>
          </w:p>
          <w:p w:rsidR="00D4595A" w:rsidRDefault="00D4595A" w:rsidP="00456410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Menüleiste</w:t>
            </w:r>
          </w:p>
          <w:p w:rsidR="00421ABE" w:rsidRDefault="00421ABE" w:rsidP="00456410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Hyperlink</w:t>
            </w:r>
          </w:p>
          <w:p w:rsidR="00D4595A" w:rsidRDefault="00D4595A" w:rsidP="00456410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……</w:t>
            </w:r>
          </w:p>
          <w:p w:rsidR="0011416F" w:rsidRDefault="00456410" w:rsidP="00967B22">
            <w:pPr>
              <w:pStyle w:val="Listenabsatz"/>
              <w:numPr>
                <w:ilvl w:val="0"/>
                <w:numId w:val="5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screenshots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erstellen</w:t>
            </w:r>
          </w:p>
          <w:p w:rsidR="00767CB4" w:rsidRDefault="008756B2" w:rsidP="00283E21">
            <w:pPr>
              <w:pStyle w:val="Listenabsatz"/>
              <w:numPr>
                <w:ilvl w:val="0"/>
                <w:numId w:val="5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Mikrophon benutzen </w:t>
            </w:r>
          </w:p>
          <w:p w:rsidR="000E6798" w:rsidRDefault="000E6798" w:rsidP="00D23338">
            <w:pPr>
              <w:pStyle w:val="Listenabsatz"/>
              <w:numPr>
                <w:ilvl w:val="0"/>
                <w:numId w:val="7"/>
              </w:numPr>
              <w:spacing w:after="12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0E679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Nutzen der Kamera des </w:t>
            </w:r>
            <w:proofErr w:type="spellStart"/>
            <w:r w:rsidRPr="000E679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Tablets</w:t>
            </w:r>
            <w:proofErr w:type="spellEnd"/>
          </w:p>
          <w:p w:rsidR="00283E21" w:rsidRDefault="00283E21" w:rsidP="00283E2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Fotos und Videos aufnehmen</w:t>
            </w:r>
          </w:p>
          <w:p w:rsidR="00283E21" w:rsidRPr="00283E21" w:rsidRDefault="00283E21" w:rsidP="00283E21">
            <w:pPr>
              <w:pStyle w:val="Listenabsatz"/>
              <w:numPr>
                <w:ilvl w:val="1"/>
                <w:numId w:val="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283E2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Fotos bearbeiten (zuschneiden, Rahmen einfügen, markieren)</w:t>
            </w:r>
          </w:p>
          <w:p w:rsidR="00283E21" w:rsidRDefault="00283E21" w:rsidP="00283E21">
            <w:pPr>
              <w:pStyle w:val="Listenabsatz"/>
              <w:numPr>
                <w:ilvl w:val="0"/>
                <w:numId w:val="32"/>
              </w:numPr>
              <w:spacing w:after="120"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Tablet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mit dem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Active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Board synchronisieren</w:t>
            </w:r>
          </w:p>
          <w:p w:rsidR="00283E21" w:rsidRDefault="00283E21" w:rsidP="00283E21">
            <w:pPr>
              <w:pStyle w:val="Listenabsatz"/>
              <w:numPr>
                <w:ilvl w:val="0"/>
                <w:numId w:val="32"/>
              </w:numPr>
              <w:spacing w:after="120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Inhalte via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AirDrop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versenden und annehmen</w:t>
            </w:r>
          </w:p>
          <w:p w:rsidR="00B7706B" w:rsidRPr="00283E21" w:rsidRDefault="00B7706B" w:rsidP="00283E21">
            <w:pPr>
              <w:pStyle w:val="Listenabsatz"/>
              <w:spacing w:after="120"/>
              <w:ind w:left="527"/>
              <w:contextualSpacing w:val="0"/>
              <w:cnfStyle w:val="000000100000"/>
              <w:rPr>
                <w:rFonts w:ascii="Century Gothic" w:hAnsi="Century Gothic" w:cs="Times New Roman"/>
                <w:sz w:val="8"/>
                <w:szCs w:val="20"/>
                <w:lang w:eastAsia="de-DE"/>
              </w:rPr>
            </w:pPr>
          </w:p>
          <w:p w:rsidR="00E719AD" w:rsidRPr="008C4404" w:rsidRDefault="00E719AD" w:rsidP="00D23338">
            <w:pPr>
              <w:spacing w:after="120"/>
              <w:ind w:left="170"/>
              <w:cnfStyle w:val="000000100000"/>
              <w:rPr>
                <w:rFonts w:ascii="Century Gothic" w:hAnsi="Century Gothic" w:cs="Times New Roman"/>
                <w:b/>
                <w:sz w:val="14"/>
                <w:szCs w:val="20"/>
                <w:lang w:eastAsia="de-DE"/>
              </w:rPr>
            </w:pPr>
            <w:r w:rsidRPr="008C4404">
              <w:rPr>
                <w:rFonts w:ascii="Century Gothic" w:hAnsi="Century Gothic" w:cs="Arial"/>
                <w:b/>
                <w:sz w:val="20"/>
                <w:szCs w:val="27"/>
              </w:rPr>
              <w:t>Medienangebote (offline und online) sach- und zielorientiert handhaben und zum Lernen einsetzen</w:t>
            </w:r>
          </w:p>
          <w:p w:rsidR="00E719AD" w:rsidRDefault="00E719AD" w:rsidP="00811151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9E447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Internetseiten über </w:t>
            </w:r>
            <w:r w:rsidR="00767C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den Browser</w:t>
            </w:r>
            <w:r w:rsidRPr="009E447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öffnen</w:t>
            </w:r>
            <w:r w:rsidR="00767C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8600AF" w:rsidRDefault="008600AF" w:rsidP="008600AF">
            <w:pPr>
              <w:pStyle w:val="Listenabsatz"/>
              <w:numPr>
                <w:ilvl w:val="0"/>
                <w:numId w:val="1"/>
              </w:numPr>
              <w:spacing w:line="312" w:lineRule="auto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Suchmaschinen öffnen und nutzen</w:t>
            </w:r>
            <w:r>
              <w:rPr>
                <w:rStyle w:val="Funotenzeichen"/>
                <w:rFonts w:ascii="Century Gothic" w:hAnsi="Century Gothic" w:cs="Times New Roman"/>
                <w:sz w:val="20"/>
                <w:szCs w:val="20"/>
                <w:lang w:eastAsia="de-DE"/>
              </w:rPr>
              <w:footnoteReference w:id="2"/>
            </w:r>
            <w:r w:rsidR="00767C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(geeignete Suchbegriffe finden und geeignete Suchergebnisse auswählen)</w:t>
            </w:r>
          </w:p>
          <w:p w:rsidR="00E719AD" w:rsidRDefault="00E719AD" w:rsidP="00811151">
            <w:pPr>
              <w:pStyle w:val="Listenabsatz"/>
              <w:numPr>
                <w:ilvl w:val="0"/>
                <w:numId w:val="2"/>
              </w:numPr>
              <w:spacing w:line="312" w:lineRule="auto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Antolin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767C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weiter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nutzen</w:t>
            </w:r>
          </w:p>
          <w:p w:rsidR="00F72414" w:rsidRPr="00283E21" w:rsidRDefault="00F72414" w:rsidP="00F72414">
            <w:pPr>
              <w:pStyle w:val="Listenabsatz"/>
              <w:spacing w:line="312" w:lineRule="auto"/>
              <w:ind w:left="527"/>
              <w:contextualSpacing w:val="0"/>
              <w:cnfStyle w:val="000000100000"/>
              <w:rPr>
                <w:rFonts w:ascii="Century Gothic" w:hAnsi="Century Gothic" w:cs="Times New Roman"/>
                <w:sz w:val="10"/>
                <w:szCs w:val="20"/>
                <w:lang w:eastAsia="de-DE"/>
              </w:rPr>
            </w:pPr>
          </w:p>
          <w:p w:rsidR="00E719AD" w:rsidRPr="00D62335" w:rsidRDefault="00E719AD" w:rsidP="00811151">
            <w:pPr>
              <w:pStyle w:val="Listenabsatz"/>
              <w:numPr>
                <w:ilvl w:val="0"/>
                <w:numId w:val="2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Mebis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767C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vertieft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nutzen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im digitalen Klassenzimmer orientieren</w:t>
            </w:r>
          </w:p>
          <w:p w:rsidR="00E719AD" w:rsidRDefault="00E719AD" w:rsidP="00AE4874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Links öffnen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Dateien öffnen </w:t>
            </w:r>
          </w:p>
          <w:p w:rsidR="008D5F20" w:rsidRDefault="00E719AD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Galerien öffnen</w:t>
            </w:r>
          </w:p>
          <w:p w:rsidR="00767CB4" w:rsidRDefault="00767CB4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Foren nutzen </w:t>
            </w:r>
          </w:p>
          <w:p w:rsidR="00767CB4" w:rsidRDefault="00767CB4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Dateien hochladen</w:t>
            </w:r>
          </w:p>
          <w:p w:rsidR="00767CB4" w:rsidRDefault="00767CB4" w:rsidP="00767CB4">
            <w:pPr>
              <w:spacing w:line="312" w:lineRule="auto"/>
              <w:ind w:left="92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767C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im Forum</w:t>
            </w:r>
          </w:p>
          <w:p w:rsidR="008756B2" w:rsidRPr="008756B2" w:rsidRDefault="00767CB4" w:rsidP="008756B2">
            <w:pPr>
              <w:spacing w:line="312" w:lineRule="auto"/>
              <w:ind w:left="92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767C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bei einer Aufgabe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D5F2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Angebote der Mediathek öffnen</w:t>
            </w:r>
          </w:p>
          <w:p w:rsidR="008756B2" w:rsidRDefault="008756B2" w:rsidP="00811151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 Abstimmungen teilnehmen</w:t>
            </w:r>
          </w:p>
          <w:p w:rsidR="00B31BF5" w:rsidRDefault="00767CB4" w:rsidP="00B31BF5">
            <w:pPr>
              <w:pStyle w:val="Listenabsatz"/>
              <w:numPr>
                <w:ilvl w:val="1"/>
                <w:numId w:val="2"/>
              </w:numPr>
              <w:spacing w:line="312" w:lineRule="auto"/>
              <w:ind w:left="92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H5P nutzen</w:t>
            </w:r>
          </w:p>
          <w:p w:rsidR="00AE4874" w:rsidRPr="00AE4874" w:rsidRDefault="00AE4874" w:rsidP="00AE4874">
            <w:pPr>
              <w:pStyle w:val="Listenabsatz"/>
              <w:numPr>
                <w:ilvl w:val="1"/>
                <w:numId w:val="21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Kurs: Üben – Üben – Üben 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1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Anton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App</w:t>
            </w:r>
            <w:proofErr w:type="spellEnd"/>
          </w:p>
          <w:p w:rsidR="00AE4874" w:rsidRDefault="00AE4874" w:rsidP="00AE4874">
            <w:pPr>
              <w:pStyle w:val="Listenabsatz"/>
              <w:numPr>
                <w:ilvl w:val="0"/>
                <w:numId w:val="22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learningapps</w:t>
            </w:r>
            <w:proofErr w:type="spellEnd"/>
            <w:r>
              <w:rPr>
                <w:rStyle w:val="Funotenzeichen"/>
                <w:rFonts w:ascii="Century Gothic" w:hAnsi="Century Gothic" w:cs="Times New Roman"/>
                <w:sz w:val="20"/>
                <w:szCs w:val="20"/>
                <w:lang w:eastAsia="de-DE"/>
              </w:rPr>
              <w:footnoteReference w:id="3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nutzen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2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kollaborative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Arbeitsflächen nutzen (z. B.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CryptPad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</w:p>
          <w:p w:rsidR="008756B2" w:rsidRPr="00570C02" w:rsidRDefault="008756B2" w:rsidP="00AE4874">
            <w:pPr>
              <w:pStyle w:val="Listenabsatz"/>
              <w:numPr>
                <w:ilvl w:val="0"/>
                <w:numId w:val="22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val="en-US" w:eastAsia="de-DE"/>
              </w:rPr>
            </w:pPr>
            <w:proofErr w:type="spellStart"/>
            <w:r w:rsidRPr="00570C02">
              <w:rPr>
                <w:rFonts w:ascii="Century Gothic" w:hAnsi="Century Gothic" w:cs="Times New Roman"/>
                <w:sz w:val="20"/>
                <w:szCs w:val="20"/>
                <w:lang w:val="en-US" w:eastAsia="de-DE"/>
              </w:rPr>
              <w:t>Mentimter</w:t>
            </w:r>
            <w:proofErr w:type="spellEnd"/>
            <w:r w:rsidRPr="00570C02">
              <w:rPr>
                <w:rFonts w:ascii="Century Gothic" w:hAnsi="Century Gothic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70C02">
              <w:rPr>
                <w:rFonts w:ascii="Century Gothic" w:hAnsi="Century Gothic" w:cs="Times New Roman"/>
                <w:sz w:val="20"/>
                <w:szCs w:val="20"/>
                <w:lang w:val="en-US" w:eastAsia="de-DE"/>
              </w:rPr>
              <w:t>nutzen</w:t>
            </w:r>
            <w:proofErr w:type="spellEnd"/>
            <w:r w:rsidRPr="00570C02">
              <w:rPr>
                <w:rFonts w:ascii="Century Gothic" w:hAnsi="Century Gothic" w:cs="Times New Roman"/>
                <w:sz w:val="20"/>
                <w:szCs w:val="20"/>
                <w:lang w:val="en-US" w:eastAsia="de-DE"/>
              </w:rPr>
              <w:t xml:space="preserve"> </w:t>
            </w:r>
            <w:r w:rsidR="00570C02" w:rsidRPr="00570C02">
              <w:rPr>
                <w:rFonts w:ascii="Century Gothic" w:hAnsi="Century Gothic" w:cs="Times New Roman"/>
                <w:sz w:val="20"/>
                <w:szCs w:val="20"/>
                <w:lang w:val="en-US" w:eastAsia="de-DE"/>
              </w:rPr>
              <w:t xml:space="preserve">(Multiple Choice, Word Cloud, Open Ended) 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2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Padlet nutzen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Padlet über QR-Code öffnen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Audioaufnahmen anhören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Dateien öffnen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Links öffnen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Videos öffnen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Kommentare verfassen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5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Inhalte hinzufügen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2"/>
              </w:numPr>
              <w:spacing w:line="312" w:lineRule="auto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Videokonferenzsysteme nutzen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6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ein- und ausloggen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6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Mikrofon und Kamera ein- und ausschalten</w:t>
            </w:r>
          </w:p>
          <w:p w:rsidR="00AE4874" w:rsidRDefault="008756B2" w:rsidP="00AE4874">
            <w:pPr>
              <w:pStyle w:val="Listenabsatz"/>
              <w:numPr>
                <w:ilvl w:val="0"/>
                <w:numId w:val="26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ö</w:t>
            </w:r>
            <w:r w:rsidR="00AE487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ffentlichen Chat nutzen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6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Tafel verwenden</w:t>
            </w:r>
          </w:p>
          <w:p w:rsidR="00AE4874" w:rsidRDefault="00AE4874" w:rsidP="00AE4874">
            <w:pPr>
              <w:pStyle w:val="Listenabsatz"/>
              <w:numPr>
                <w:ilvl w:val="0"/>
                <w:numId w:val="26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an Umfragen </w:t>
            </w:r>
            <w:r w:rsidR="008756B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teilnehmen</w:t>
            </w:r>
          </w:p>
          <w:p w:rsidR="00AE4874" w:rsidRPr="00AE4874" w:rsidRDefault="00AE4874" w:rsidP="00AE4874">
            <w:pPr>
              <w:spacing w:line="312" w:lineRule="auto"/>
              <w:ind w:left="56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  <w:p w:rsidR="00E719AD" w:rsidRDefault="00E719AD" w:rsidP="00B31BF5">
            <w:pPr>
              <w:pStyle w:val="Listenabsatz"/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Apps zum Erstellen von Lernprodukten </w:t>
            </w:r>
            <w:r w:rsidRPr="00E719AD">
              <w:rPr>
                <w:rFonts w:ascii="Century Gothic" w:hAnsi="Century Gothic" w:cs="Arial"/>
                <w:b/>
                <w:sz w:val="20"/>
                <w:szCs w:val="27"/>
              </w:rPr>
              <w:t>sach- und zielorientiert handhaben</w:t>
            </w:r>
            <w:r w:rsidRPr="00E719AD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book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creator</w:t>
            </w:r>
            <w:proofErr w:type="spellEnd"/>
          </w:p>
          <w:p w:rsidR="00E719AD" w:rsidRDefault="00E719AD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spark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video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E719AD" w:rsidRDefault="00E719AD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popplet</w:t>
            </w:r>
            <w:proofErr w:type="spellEnd"/>
          </w:p>
          <w:p w:rsidR="00767CB4" w:rsidRDefault="00767CB4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Comic Life</w:t>
            </w:r>
          </w:p>
          <w:p w:rsidR="00DD0E85" w:rsidRDefault="00DD0E85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keynote</w:t>
            </w:r>
            <w:proofErr w:type="spellEnd"/>
          </w:p>
          <w:p w:rsidR="00A634E3" w:rsidRDefault="00A634E3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Stop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Motion Studio</w:t>
            </w:r>
          </w:p>
          <w:p w:rsidR="00A634E3" w:rsidRDefault="00A634E3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Green Screen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by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Do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Ink</w:t>
            </w:r>
            <w:proofErr w:type="spellEnd"/>
          </w:p>
          <w:p w:rsidR="00F64D22" w:rsidRDefault="00F64D22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GarageBand</w:t>
            </w:r>
            <w:proofErr w:type="spellEnd"/>
          </w:p>
          <w:p w:rsidR="00F64D22" w:rsidRDefault="00F64D22" w:rsidP="00B31BF5">
            <w:pPr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F64D22" w:rsidRDefault="00F64D22" w:rsidP="00B31BF5">
            <w:pPr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B31BF5" w:rsidRPr="00B31BF5" w:rsidRDefault="00B31BF5" w:rsidP="00B31BF5">
            <w:pPr>
              <w:spacing w:line="312" w:lineRule="auto"/>
              <w:ind w:left="17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Apps</w:t>
            </w:r>
            <w:proofErr w:type="spellEnd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zum Programmieren </w:t>
            </w:r>
            <w:r w:rsidRPr="00E719AD">
              <w:rPr>
                <w:rFonts w:ascii="Century Gothic" w:hAnsi="Century Gothic" w:cs="Arial"/>
                <w:b/>
                <w:sz w:val="20"/>
                <w:szCs w:val="27"/>
              </w:rPr>
              <w:t>sach- und zielorientiert handhaben</w:t>
            </w:r>
          </w:p>
          <w:p w:rsidR="00A72CBF" w:rsidRDefault="00A72CBF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scratch</w:t>
            </w:r>
            <w:proofErr w:type="spellEnd"/>
          </w:p>
          <w:p w:rsidR="00A72CBF" w:rsidRDefault="00A72CBF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WeDo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2.0 Lego Education</w:t>
            </w:r>
          </w:p>
          <w:p w:rsidR="00B31BF5" w:rsidRDefault="00B31BF5" w:rsidP="00811151">
            <w:pPr>
              <w:pStyle w:val="Listenabsatz"/>
              <w:numPr>
                <w:ilvl w:val="1"/>
                <w:numId w:val="4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Ozobot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Bit</w:t>
            </w:r>
          </w:p>
          <w:p w:rsidR="00AE4874" w:rsidRDefault="00AE4874" w:rsidP="00570C02">
            <w:pPr>
              <w:pStyle w:val="Listenabsatz"/>
              <w:numPr>
                <w:ilvl w:val="1"/>
                <w:numId w:val="4"/>
              </w:numPr>
              <w:spacing w:after="120"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Blue-Bot</w:t>
            </w:r>
          </w:p>
          <w:p w:rsidR="00570C02" w:rsidRDefault="00570C02" w:rsidP="00570C02">
            <w:pPr>
              <w:pStyle w:val="Listenabsatz"/>
              <w:spacing w:after="120" w:line="312" w:lineRule="auto"/>
              <w:ind w:left="92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  <w:p w:rsidR="00AE4874" w:rsidRDefault="00AE4874" w:rsidP="00F64D22">
            <w:pPr>
              <w:pStyle w:val="Listenabsatz"/>
              <w:spacing w:before="120" w:line="312" w:lineRule="auto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Vorschläge für Anwendungen, um die Inhalte in den einzelnen Fächer zu üben </w:t>
            </w:r>
          </w:p>
          <w:p w:rsidR="00AE4874" w:rsidRPr="00F64D22" w:rsidRDefault="00AE4874" w:rsidP="00F64D22">
            <w:pPr>
              <w:spacing w:before="120" w:line="312" w:lineRule="auto"/>
              <w:ind w:left="170"/>
              <w:cnfStyle w:val="000000100000"/>
              <w:rPr>
                <w:rFonts w:ascii="Century Gothic" w:hAnsi="Century Gothic" w:cs="Times New Roman"/>
                <w:b/>
                <w:color w:val="595959" w:themeColor="text1" w:themeTint="A6"/>
                <w:sz w:val="20"/>
                <w:szCs w:val="20"/>
                <w:lang w:eastAsia="de-DE"/>
              </w:rPr>
            </w:pPr>
            <w:r w:rsidRPr="00F64D22">
              <w:rPr>
                <w:rFonts w:ascii="Century Gothic" w:hAnsi="Century Gothic" w:cs="Times New Roman"/>
                <w:b/>
                <w:color w:val="595959" w:themeColor="text1" w:themeTint="A6"/>
                <w:sz w:val="20"/>
                <w:szCs w:val="20"/>
                <w:lang w:eastAsia="de-DE"/>
              </w:rPr>
              <w:t>Mathematik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Einmaleins Üben</w:t>
            </w:r>
          </w:p>
          <w:p w:rsidR="00F64D22" w:rsidRPr="00F64D22" w:rsidRDefault="00F64D22" w:rsidP="00F64D22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Einmaleins üben nach dem 5 Schritte Plan (www.einmaleins.de)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Zahlenzorro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Rechentrainer  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Shapes (Geometrische Formen)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KaleidoPaint</w:t>
            </w:r>
            <w:proofErr w:type="spellEnd"/>
          </w:p>
          <w:p w:rsidR="00F64D22" w:rsidRPr="00F64D22" w:rsidRDefault="00F64D22" w:rsidP="00F64D22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Felia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legt Fliesen (Muster und Strukturen)</w:t>
            </w:r>
          </w:p>
          <w:p w:rsidR="00AE4874" w:rsidRPr="00F64D22" w:rsidRDefault="00AE4874" w:rsidP="00AE4874">
            <w:pPr>
              <w:pStyle w:val="Listenabsatz"/>
              <w:spacing w:before="60" w:line="312" w:lineRule="auto"/>
              <w:ind w:left="170"/>
              <w:cnfStyle w:val="000000100000"/>
              <w:rPr>
                <w:rFonts w:ascii="Century Gothic" w:hAnsi="Century Gothic" w:cs="Times New Roman"/>
                <w:b/>
                <w:color w:val="595959" w:themeColor="text1" w:themeTint="A6"/>
                <w:sz w:val="20"/>
                <w:szCs w:val="20"/>
                <w:lang w:eastAsia="de-DE"/>
              </w:rPr>
            </w:pPr>
            <w:r w:rsidRPr="00F64D22">
              <w:rPr>
                <w:rFonts w:ascii="Century Gothic" w:hAnsi="Century Gothic" w:cs="Times New Roman"/>
                <w:b/>
                <w:color w:val="595959" w:themeColor="text1" w:themeTint="A6"/>
                <w:sz w:val="20"/>
                <w:szCs w:val="20"/>
                <w:lang w:eastAsia="de-DE"/>
              </w:rPr>
              <w:t>Deutsch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Antolin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Lesespiele 3/4  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Antolin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F64D22" w:rsidRDefault="00F64D22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Onilo</w:t>
            </w:r>
            <w:proofErr w:type="spellEnd"/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Liner (Markieren)</w:t>
            </w:r>
          </w:p>
          <w:p w:rsidR="00AE4874" w:rsidRPr="00F64D22" w:rsidRDefault="00AE4874" w:rsidP="00AE4874">
            <w:pPr>
              <w:pStyle w:val="Listenabsatz"/>
              <w:spacing w:line="312" w:lineRule="auto"/>
              <w:ind w:left="170"/>
              <w:jc w:val="both"/>
              <w:cnfStyle w:val="000000100000"/>
              <w:rPr>
                <w:rFonts w:ascii="Century Gothic" w:hAnsi="Century Gothic" w:cs="Times New Roman"/>
                <w:b/>
                <w:color w:val="595959" w:themeColor="text1" w:themeTint="A6"/>
                <w:sz w:val="20"/>
                <w:szCs w:val="20"/>
                <w:lang w:eastAsia="de-DE"/>
              </w:rPr>
            </w:pPr>
            <w:r w:rsidRPr="00F64D22">
              <w:rPr>
                <w:rFonts w:ascii="Century Gothic" w:hAnsi="Century Gothic" w:cs="Times New Roman"/>
                <w:b/>
                <w:color w:val="595959" w:themeColor="text1" w:themeTint="A6"/>
                <w:sz w:val="20"/>
                <w:szCs w:val="20"/>
                <w:lang w:eastAsia="de-DE"/>
              </w:rPr>
              <w:t xml:space="preserve">HSU 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Waldfibel -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App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Pixi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– Stark wie der Wind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spacing w:line="312" w:lineRule="auto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Pixi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– Was die Sonne alles kann 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Google Earth zur Orientierung nutzen (von der digitalen Wirklichkeit zur Karte)</w:t>
            </w:r>
          </w:p>
          <w:p w:rsidR="00AE4874" w:rsidRPr="00F64D22" w:rsidRDefault="00AE4874" w:rsidP="00AE4874">
            <w:pPr>
              <w:pStyle w:val="Listenabsatz"/>
              <w:spacing w:line="312" w:lineRule="auto"/>
              <w:ind w:left="170"/>
              <w:jc w:val="both"/>
              <w:cnfStyle w:val="000000100000"/>
              <w:rPr>
                <w:rFonts w:ascii="Century Gothic" w:hAnsi="Century Gothic" w:cs="Times New Roman"/>
                <w:b/>
                <w:color w:val="595959" w:themeColor="text1" w:themeTint="A6"/>
                <w:sz w:val="20"/>
                <w:szCs w:val="20"/>
                <w:lang w:eastAsia="de-DE"/>
              </w:rPr>
            </w:pPr>
            <w:r w:rsidRPr="00F64D22">
              <w:rPr>
                <w:rFonts w:ascii="Century Gothic" w:hAnsi="Century Gothic" w:cs="Times New Roman"/>
                <w:b/>
                <w:color w:val="595959" w:themeColor="text1" w:themeTint="A6"/>
                <w:sz w:val="20"/>
                <w:szCs w:val="20"/>
                <w:lang w:eastAsia="de-DE"/>
              </w:rPr>
              <w:t xml:space="preserve">Englisch </w:t>
            </w:r>
          </w:p>
          <w:p w:rsidR="00AE4874" w:rsidRDefault="00AE4874" w:rsidP="00AE4874">
            <w:pPr>
              <w:pStyle w:val="Listenabsatz"/>
              <w:numPr>
                <w:ilvl w:val="1"/>
                <w:numId w:val="22"/>
              </w:numPr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Visadora</w:t>
            </w:r>
            <w:proofErr w:type="spellEnd"/>
          </w:p>
          <w:p w:rsidR="00767CB4" w:rsidRPr="00283E21" w:rsidRDefault="00767CB4" w:rsidP="00AE4874">
            <w:pPr>
              <w:pStyle w:val="Listenabsatz"/>
              <w:ind w:left="924"/>
              <w:cnfStyle w:val="000000100000"/>
              <w:rPr>
                <w:rFonts w:ascii="Century Gothic" w:hAnsi="Century Gothic" w:cs="Times New Roman"/>
                <w:sz w:val="12"/>
                <w:szCs w:val="20"/>
                <w:lang w:eastAsia="de-DE"/>
              </w:rPr>
            </w:pPr>
          </w:p>
          <w:p w:rsidR="008F5471" w:rsidRDefault="004D3D4F" w:rsidP="008F5471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sz w:val="18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Informatische Bildung</w:t>
            </w:r>
            <w:r w:rsidR="00720336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(vor allem in der AG Digital)</w:t>
            </w:r>
            <w:r w:rsidR="008F5471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br/>
            </w:r>
            <w:r w:rsidR="008F5471" w:rsidRPr="008F5471">
              <w:rPr>
                <w:rFonts w:ascii="Century Gothic" w:hAnsi="Century Gothic" w:cs="Times New Roman"/>
                <w:sz w:val="18"/>
                <w:szCs w:val="20"/>
                <w:lang w:eastAsia="de-DE"/>
              </w:rPr>
              <w:sym w:font="Wingdings" w:char="F0E0"/>
            </w:r>
            <w:r w:rsidR="008F5471" w:rsidRPr="008F5471">
              <w:rPr>
                <w:rFonts w:ascii="Century Gothic" w:hAnsi="Century Gothic" w:cs="Times New Roman"/>
                <w:sz w:val="18"/>
                <w:szCs w:val="20"/>
                <w:lang w:eastAsia="de-DE"/>
              </w:rPr>
              <w:t xml:space="preserve"> untersuchen und verwenden algorithmischer Grundstrukturen</w:t>
            </w:r>
          </w:p>
          <w:p w:rsidR="008F5471" w:rsidRPr="008F5471" w:rsidRDefault="008F5471" w:rsidP="008F5471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sz w:val="12"/>
                <w:szCs w:val="12"/>
                <w:lang w:eastAsia="de-DE"/>
              </w:rPr>
            </w:pPr>
          </w:p>
          <w:p w:rsidR="00720336" w:rsidRDefault="00720336" w:rsidP="008F5471">
            <w:pPr>
              <w:pStyle w:val="Listenabsatz"/>
              <w:numPr>
                <w:ilvl w:val="1"/>
                <w:numId w:val="4"/>
              </w:numPr>
              <w:spacing w:before="60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Erleben und Entdecken von Wenn-Dann-Beziehungen durch Spiele (Feuer-Wasser-Sturm, Strategiespiele)</w:t>
            </w:r>
          </w:p>
          <w:p w:rsidR="004D3D4F" w:rsidRDefault="004D3D4F" w:rsidP="00A91201">
            <w:pPr>
              <w:pStyle w:val="Listenabsatz"/>
              <w:numPr>
                <w:ilvl w:val="1"/>
                <w:numId w:val="4"/>
              </w:numPr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Untersuchen von Abläufen im analogen Bereich, z. B. Wege, die ein Kind im Klassenzimmer geht</w:t>
            </w:r>
            <w:r w:rsidR="0072033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Symbolkarten</w:t>
            </w:r>
          </w:p>
          <w:p w:rsidR="004D3D4F" w:rsidRDefault="004D3D4F" w:rsidP="00A91201">
            <w:pPr>
              <w:pStyle w:val="Listenabsatz"/>
              <w:numPr>
                <w:ilvl w:val="1"/>
                <w:numId w:val="4"/>
              </w:numPr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Untersuchen von Abläufen im digitalen Bereich (z. B.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scratch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ozobot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WeDo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Lego Education</w:t>
            </w:r>
            <w:r w:rsidR="00AE487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Blue-Bot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</w:p>
          <w:p w:rsidR="004D3D4F" w:rsidRDefault="004D3D4F" w:rsidP="00A91201">
            <w:pPr>
              <w:pStyle w:val="Listenabsatz"/>
              <w:numPr>
                <w:ilvl w:val="1"/>
                <w:numId w:val="4"/>
              </w:numPr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Formulieren von Handlungsvorschriften im analogen Bereich (z. B. Partnerspiele, Legen von Symbolkarten)</w:t>
            </w:r>
          </w:p>
          <w:p w:rsidR="004D3D4F" w:rsidRDefault="004D3D4F" w:rsidP="008F5471">
            <w:pPr>
              <w:pStyle w:val="Listenabsatz"/>
              <w:numPr>
                <w:ilvl w:val="1"/>
                <w:numId w:val="4"/>
              </w:numPr>
              <w:spacing w:after="120"/>
              <w:ind w:left="92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Modellieren einfacher Abläufe</w:t>
            </w:r>
            <w:r w:rsidR="008F547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im digitalen Bereich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(z. B.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scratch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ozobot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WeDo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Lego Education</w:t>
            </w:r>
            <w:r w:rsidR="00AE487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Blue-Bot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</w:p>
          <w:p w:rsidR="00283E21" w:rsidRPr="00283E21" w:rsidRDefault="00283E21" w:rsidP="00283E21">
            <w:pPr>
              <w:pStyle w:val="Listenabsatz"/>
              <w:spacing w:after="120"/>
              <w:ind w:left="924"/>
              <w:cnfStyle w:val="000000100000"/>
              <w:rPr>
                <w:rFonts w:ascii="Century Gothic" w:hAnsi="Century Gothic" w:cs="Times New Roman"/>
                <w:sz w:val="14"/>
                <w:szCs w:val="20"/>
                <w:lang w:eastAsia="de-DE"/>
              </w:rPr>
            </w:pPr>
          </w:p>
          <w:p w:rsidR="00F64D22" w:rsidRDefault="00F64D22" w:rsidP="00283E21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283E21" w:rsidRDefault="00283E21" w:rsidP="00283E21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Weitere Vorschläge bitte ergänzen:</w:t>
            </w:r>
          </w:p>
          <w:p w:rsidR="00283E21" w:rsidRDefault="00283E21" w:rsidP="00283E21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283E21" w:rsidRDefault="00283E21" w:rsidP="00283E21">
            <w:pPr>
              <w:pStyle w:val="Listenabsatz"/>
              <w:spacing w:after="120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"/>
              <w:tblW w:w="5385" w:type="dxa"/>
              <w:tblInd w:w="170" w:type="dxa"/>
              <w:tblLayout w:type="fixed"/>
              <w:tblLook w:val="04A0"/>
            </w:tblPr>
            <w:tblGrid>
              <w:gridCol w:w="5385"/>
            </w:tblGrid>
            <w:tr w:rsidR="00283E21" w:rsidTr="00283E21">
              <w:trPr>
                <w:trHeight w:val="510"/>
              </w:trPr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83E21" w:rsidRDefault="00283E21">
                  <w:pPr>
                    <w:pStyle w:val="Listenabsatz"/>
                    <w:spacing w:after="120"/>
                    <w:ind w:left="0"/>
                    <w:rPr>
                      <w:rFonts w:ascii="Century Gothic" w:hAnsi="Century Gothic" w:cs="Times New Roman"/>
                      <w:b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283E21" w:rsidTr="00283E21">
              <w:trPr>
                <w:trHeight w:val="510"/>
              </w:trPr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83E21" w:rsidRDefault="00283E21">
                  <w:pPr>
                    <w:pStyle w:val="Listenabsatz"/>
                    <w:spacing w:after="120"/>
                    <w:ind w:left="0"/>
                    <w:rPr>
                      <w:rFonts w:ascii="Century Gothic" w:hAnsi="Century Gothic" w:cs="Times New Roman"/>
                      <w:b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283E21" w:rsidTr="00283E21">
              <w:trPr>
                <w:trHeight w:val="510"/>
              </w:trPr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83E21" w:rsidRDefault="00283E21">
                  <w:pPr>
                    <w:pStyle w:val="Listenabsatz"/>
                    <w:spacing w:after="120"/>
                    <w:ind w:left="0"/>
                    <w:rPr>
                      <w:rFonts w:ascii="Century Gothic" w:hAnsi="Century Gothic" w:cs="Times New Roman"/>
                      <w:b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283E21" w:rsidTr="00283E21">
              <w:trPr>
                <w:trHeight w:val="510"/>
              </w:trPr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83E21" w:rsidRDefault="00283E21">
                  <w:pPr>
                    <w:pStyle w:val="Listenabsatz"/>
                    <w:spacing w:after="120"/>
                    <w:ind w:left="0"/>
                    <w:rPr>
                      <w:rFonts w:ascii="Century Gothic" w:hAnsi="Century Gothic" w:cs="Times New Roman"/>
                      <w:b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F64D22" w:rsidTr="00283E21">
              <w:trPr>
                <w:trHeight w:val="510"/>
              </w:trPr>
              <w:tc>
                <w:tcPr>
                  <w:tcW w:w="5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64D22" w:rsidRDefault="00F64D22">
                  <w:pPr>
                    <w:pStyle w:val="Listenabsatz"/>
                    <w:spacing w:after="120"/>
                    <w:ind w:left="0"/>
                    <w:rPr>
                      <w:rFonts w:ascii="Century Gothic" w:hAnsi="Century Gothic" w:cs="Times New Roman"/>
                      <w:b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283E21" w:rsidRPr="00283E21" w:rsidRDefault="00283E21" w:rsidP="00283E21">
            <w:pPr>
              <w:spacing w:after="12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CC"/>
          </w:tcPr>
          <w:p w:rsidR="0011416F" w:rsidRPr="006F6B64" w:rsidRDefault="0011416F" w:rsidP="00F0619B">
            <w:pPr>
              <w:pStyle w:val="Listenabsatz"/>
              <w:ind w:left="45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0E6798" w:rsidRPr="008D3A92" w:rsidTr="00386853">
        <w:trPr>
          <w:cnfStyle w:val="000000010000"/>
          <w:trHeight w:val="264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  <w:hideMark/>
          </w:tcPr>
          <w:p w:rsidR="000E6798" w:rsidRDefault="000E6798" w:rsidP="00B74C99">
            <w:pPr>
              <w:spacing w:before="120"/>
              <w:jc w:val="center"/>
              <w:rPr>
                <w:rFonts w:ascii="Century Gothic" w:hAnsi="Century Gothic" w:cs="Times New Roman"/>
                <w:sz w:val="22"/>
                <w:szCs w:val="26"/>
                <w:lang w:eastAsia="de-DE"/>
              </w:rPr>
            </w:pPr>
            <w:r w:rsidRPr="00CB79DB">
              <w:rPr>
                <w:rFonts w:ascii="Century Gothic" w:hAnsi="Century Gothic" w:cs="Times New Roman"/>
                <w:sz w:val="22"/>
                <w:szCs w:val="26"/>
                <w:lang w:eastAsia="de-DE"/>
              </w:rPr>
              <w:lastRenderedPageBreak/>
              <w:t>Suchen und Verarbeiten</w:t>
            </w:r>
          </w:p>
          <w:p w:rsidR="00B74C99" w:rsidRPr="00E760CB" w:rsidRDefault="00B74C99" w:rsidP="00B74C99">
            <w:pPr>
              <w:jc w:val="center"/>
              <w:rPr>
                <w:rFonts w:ascii="Century Gothic" w:hAnsi="Century Gothic" w:cs="Times New Roman"/>
                <w:b w:val="0"/>
                <w:color w:val="00B050"/>
                <w:szCs w:val="26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22"/>
                <w:szCs w:val="26"/>
                <w:lang w:eastAsia="de-DE"/>
              </w:rPr>
              <w:t>(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22"/>
                <w:szCs w:val="26"/>
                <w:lang w:eastAsia="de-DE"/>
              </w:rPr>
              <w:t>SuV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 w:val="22"/>
                <w:szCs w:val="26"/>
                <w:lang w:eastAsia="de-DE"/>
              </w:rPr>
              <w:t>)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A18D6" w:rsidRDefault="003E1198" w:rsidP="003E1198">
            <w:pPr>
              <w:pStyle w:val="Listenabsatz"/>
              <w:spacing w:before="120"/>
              <w:ind w:left="227"/>
              <w:contextualSpacing w:val="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1.1 verstehend zuhören</w:t>
            </w:r>
          </w:p>
          <w:p w:rsidR="003E1198" w:rsidRPr="004B195D" w:rsidRDefault="004B195D" w:rsidP="003E1198">
            <w:pPr>
              <w:pStyle w:val="Listenabsatz"/>
              <w:ind w:left="227"/>
              <w:contextualSpacing w:val="0"/>
              <w:cnfStyle w:val="000000010000"/>
              <w:rPr>
                <w:rFonts w:ascii="Century Gothic" w:hAnsi="Century Gothic" w:cstheme="minorHAnsi"/>
                <w:i/>
                <w:color w:val="0070C0"/>
                <w:sz w:val="16"/>
                <w:szCs w:val="20"/>
                <w:lang w:eastAsia="de-DE"/>
              </w:rPr>
            </w:pPr>
            <w:r w:rsidRPr="004B195D">
              <w:rPr>
                <w:rFonts w:ascii="Century Gothic" w:hAnsi="Century Gothic" w:cstheme="minorHAnsi"/>
                <w:i/>
                <w:color w:val="0070C0"/>
                <w:sz w:val="16"/>
                <w:szCs w:val="19"/>
              </w:rPr>
              <w:t>bekunden ihr Verstehen, indem sie Gehörtes in eigenen Worten zusammenfassen, Kerngedanken wiedergeben, Textinhalte visualisieren</w:t>
            </w:r>
          </w:p>
          <w:p w:rsidR="00FA18D6" w:rsidRDefault="00FA18D6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 w:rsidRPr="00FA18D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Hör</w:t>
            </w:r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texte</w:t>
            </w:r>
            <w:proofErr w:type="spellEnd"/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zu verschiedenen Forschern und Entdeckern</w:t>
            </w:r>
            <w:r w:rsidRPr="00FA18D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anhören und Inhalte </w:t>
            </w:r>
            <w:r w:rsidR="004B195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im Forscher- und Entdeckerheft </w:t>
            </w:r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sammeln/</w:t>
            </w:r>
            <w:r w:rsidR="004B195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visualisieren</w:t>
            </w:r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D4595A" w:rsidRP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digitales Klassenzimmer in </w:t>
            </w:r>
            <w:proofErr w:type="spellStart"/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mebis</w:t>
            </w:r>
            <w:proofErr w:type="spellEnd"/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D4595A" w:rsidRPr="00D4595A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D4595A" w:rsidRPr="00D4595A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3.2</w:t>
            </w:r>
          </w:p>
          <w:p w:rsidR="006A5FF6" w:rsidRDefault="006A5FF6" w:rsidP="00B4222E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6A5FF6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2</w:t>
            </w:r>
            <w:r w:rsidR="0020754B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.1 über Leseerfahrung verfügen</w:t>
            </w:r>
          </w:p>
          <w:p w:rsidR="0020754B" w:rsidRDefault="004B195D" w:rsidP="0020754B">
            <w:pPr>
              <w:ind w:left="227"/>
              <w:cnfStyle w:val="000000010000"/>
              <w:rPr>
                <w:rFonts w:ascii="Century Gothic" w:hAnsi="Century Gothic" w:cstheme="minorHAnsi"/>
                <w:i/>
                <w:color w:val="0070C0"/>
                <w:sz w:val="12"/>
                <w:szCs w:val="19"/>
              </w:rPr>
            </w:pPr>
            <w:r w:rsidRPr="004B195D">
              <w:rPr>
                <w:rFonts w:ascii="Century Gothic" w:hAnsi="Century Gothic" w:cstheme="minorHAnsi"/>
                <w:i/>
                <w:color w:val="0070C0"/>
                <w:sz w:val="16"/>
                <w:szCs w:val="19"/>
              </w:rPr>
              <w:t>wählen Medien nach eigenen Bedürfnissen und Interessen bewusst aus und beurteilen sie (z. B. im Hinblick auf Eignung für sachliche Information)</w:t>
            </w:r>
            <w:r w:rsidR="009E4470" w:rsidRPr="004B195D">
              <w:rPr>
                <w:rFonts w:ascii="Century Gothic" w:hAnsi="Century Gothic" w:cstheme="minorHAnsi"/>
                <w:i/>
                <w:color w:val="0070C0"/>
                <w:sz w:val="12"/>
                <w:szCs w:val="19"/>
              </w:rPr>
              <w:t xml:space="preserve"> </w:t>
            </w:r>
          </w:p>
          <w:p w:rsidR="003C511E" w:rsidRDefault="003C511E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Medienführerschein Bayern Modul: Mach dich schlau! Informationsquelle Zeitung</w:t>
            </w:r>
            <w:r w:rsidR="00B459B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B459BF" w:rsidRP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B459BF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B459BF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="00B459BF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Umgang mit Medien</w:t>
            </w:r>
          </w:p>
          <w:p w:rsidR="0020754B" w:rsidRPr="004B195D" w:rsidRDefault="009E4470" w:rsidP="008600AF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verschiedene Informationsquellen verwenden und vergleichen, z. B. „</w:t>
            </w:r>
            <w:r w:rsidR="004B195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Waldtiere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“ (Buch, Zeitschrift,</w:t>
            </w:r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Kindersuchmaschinen,</w:t>
            </w:r>
            <w:r w:rsidR="00421AB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Oli´s</w:t>
            </w:r>
            <w:proofErr w:type="spellEnd"/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Tierlexikon</w:t>
            </w:r>
            <w:r w:rsidR="00D4595A">
              <w:rPr>
                <w:rStyle w:val="Funotenzeichen"/>
                <w:rFonts w:ascii="Century Gothic" w:hAnsi="Century Gothic" w:cs="Times New Roman"/>
                <w:sz w:val="20"/>
                <w:szCs w:val="20"/>
                <w:lang w:eastAsia="de-DE"/>
              </w:rPr>
              <w:footnoteReference w:id="4"/>
            </w:r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im Internet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4B195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0014A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 2.3, </w:t>
            </w:r>
            <w:r w:rsidR="004B195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HSU 3.1</w:t>
            </w:r>
            <w:r w:rsidR="00B459BF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B459BF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="00B459BF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Umgang mit Medien</w:t>
            </w:r>
          </w:p>
          <w:p w:rsidR="0020754B" w:rsidRDefault="0020754B" w:rsidP="00D11CB0">
            <w:pPr>
              <w:spacing w:before="6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6A5FF6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2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.3 über Lesefähigkeiten verfügen</w:t>
            </w:r>
          </w:p>
          <w:p w:rsidR="0020754B" w:rsidRPr="004B195D" w:rsidRDefault="004B195D" w:rsidP="0020754B">
            <w:pPr>
              <w:ind w:left="227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</w:pPr>
            <w:r w:rsidRPr="004B195D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nutzen Recherchestrategien (z. B. Verzeichnisse durchsuchen, Stichwörtersuche in Kindersuchmaschinen), um in Medien (z. B. Büchern, Internet) gezielt Informationen aufzufinden und auszuwählen</w:t>
            </w:r>
          </w:p>
          <w:p w:rsidR="00F95077" w:rsidRPr="008F5471" w:rsidRDefault="00356FA2" w:rsidP="00B31BF5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F9507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im  Internet </w:t>
            </w:r>
            <w:r w:rsidR="008C440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mit Hilfe von Kindersuchmaschinen </w:t>
            </w:r>
            <w:proofErr w:type="spellStart"/>
            <w:r w:rsidRPr="00F9507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Infor</w:t>
            </w:r>
            <w:r w:rsidR="001469F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-</w:t>
            </w:r>
            <w:r w:rsidRPr="00F9507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mationen</w:t>
            </w:r>
            <w:proofErr w:type="spellEnd"/>
            <w:r w:rsidRPr="00F9507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zu </w:t>
            </w:r>
            <w:r w:rsidR="004B195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einem </w:t>
            </w:r>
            <w:r w:rsidR="001469F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Thema (z. B. </w:t>
            </w:r>
            <w:r w:rsidR="004B195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Waldtier</w:t>
            </w:r>
            <w:r w:rsidR="001469F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  <w:r w:rsidRPr="00F9507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1469F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</w:t>
            </w:r>
            <w:r w:rsidR="008C440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uchen</w:t>
            </w:r>
            <w:r w:rsidR="00B459B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B459BF" w:rsidRPr="00E760CB">
              <w:rPr>
                <w:color w:val="00B050"/>
                <w:sz w:val="16"/>
                <w:szCs w:val="16"/>
                <w:lang w:eastAsia="de-DE"/>
              </w:rPr>
              <w:sym w:font="Wingdings" w:char="F0E0"/>
            </w:r>
            <w:r w:rsidR="00B459BF" w:rsidRPr="00E760CB">
              <w:rPr>
                <w:rFonts w:ascii="Century Gothic" w:hAnsi="Century Gothic" w:cs="Times New Roman"/>
                <w:color w:val="00B050"/>
                <w:sz w:val="16"/>
                <w:szCs w:val="16"/>
                <w:lang w:eastAsia="de-DE"/>
              </w:rPr>
              <w:t xml:space="preserve"> </w:t>
            </w:r>
            <w:r w:rsidR="00B459BF">
              <w:rPr>
                <w:rFonts w:ascii="Century Gothic" w:hAnsi="Century Gothic" w:cs="Times New Roman"/>
                <w:color w:val="00B050"/>
                <w:sz w:val="16"/>
                <w:szCs w:val="16"/>
                <w:lang w:eastAsia="de-DE"/>
              </w:rPr>
              <w:t>HSU 3.1</w:t>
            </w:r>
          </w:p>
          <w:p w:rsidR="00421ABE" w:rsidRPr="00F95077" w:rsidRDefault="00421ABE" w:rsidP="00B31BF5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ausgewählte Internetseiten über QR-Codes aufrufen und Informationen zu einem Thema auswählen</w:t>
            </w:r>
            <w:r w:rsidR="00B459B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B459BF" w:rsidRPr="00E760CB">
              <w:rPr>
                <w:color w:val="00B050"/>
                <w:sz w:val="16"/>
                <w:szCs w:val="16"/>
                <w:lang w:eastAsia="de-DE"/>
              </w:rPr>
              <w:sym w:font="Wingdings" w:char="F0E0"/>
            </w:r>
            <w:r w:rsidR="00B459BF" w:rsidRPr="00E760CB">
              <w:rPr>
                <w:rFonts w:ascii="Century Gothic" w:hAnsi="Century Gothic" w:cs="Times New Roman"/>
                <w:color w:val="00B050"/>
                <w:sz w:val="16"/>
                <w:szCs w:val="16"/>
                <w:lang w:eastAsia="de-DE"/>
              </w:rPr>
              <w:t xml:space="preserve"> </w:t>
            </w:r>
            <w:r w:rsidR="00B459BF">
              <w:rPr>
                <w:rFonts w:ascii="Century Gothic" w:hAnsi="Century Gothic" w:cs="Times New Roman"/>
                <w:color w:val="00B050"/>
                <w:sz w:val="16"/>
                <w:szCs w:val="16"/>
                <w:lang w:eastAsia="de-DE"/>
              </w:rPr>
              <w:t>HSU 3.1</w:t>
            </w:r>
          </w:p>
          <w:p w:rsidR="00B31BF5" w:rsidRPr="00B31BF5" w:rsidRDefault="00B31BF5" w:rsidP="00B31BF5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16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16"/>
                <w:lang w:eastAsia="de-DE"/>
              </w:rPr>
              <w:t>Textstellen auf Internetseiten markieren und entnehmen (</w:t>
            </w:r>
            <w:proofErr w:type="spellStart"/>
            <w:r>
              <w:rPr>
                <w:rFonts w:ascii="Century Gothic" w:hAnsi="Century Gothic" w:cs="Times New Roman"/>
                <w:sz w:val="20"/>
                <w:szCs w:val="16"/>
                <w:lang w:eastAsia="de-DE"/>
              </w:rPr>
              <w:t>App</w:t>
            </w:r>
            <w:proofErr w:type="spellEnd"/>
            <w:r>
              <w:rPr>
                <w:rFonts w:ascii="Century Gothic" w:hAnsi="Century Gothic" w:cs="Times New Roman"/>
                <w:sz w:val="20"/>
                <w:szCs w:val="16"/>
                <w:lang w:eastAsia="de-DE"/>
              </w:rPr>
              <w:t xml:space="preserve"> Liner)</w:t>
            </w:r>
            <w:r>
              <w:rPr>
                <w:rFonts w:ascii="Century Gothic" w:hAnsi="Century Gothic" w:cs="Times New Roman"/>
                <w:sz w:val="20"/>
                <w:szCs w:val="16"/>
                <w:lang w:eastAsia="de-DE"/>
              </w:rPr>
              <w:br/>
            </w:r>
            <w:r w:rsidRPr="00E760CB">
              <w:rPr>
                <w:color w:val="00B050"/>
                <w:sz w:val="16"/>
                <w:szCs w:val="16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color w:val="00B050"/>
                <w:sz w:val="16"/>
                <w:szCs w:val="16"/>
                <w:lang w:eastAsia="de-DE"/>
              </w:rPr>
              <w:t>HSU 3.1</w:t>
            </w:r>
          </w:p>
          <w:p w:rsidR="007243E4" w:rsidRDefault="00760BC8" w:rsidP="00D11CB0">
            <w:pPr>
              <w:spacing w:before="6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3.2</w:t>
            </w:r>
            <w:r w:rsidR="007243E4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Texte planen und schreiben</w:t>
            </w:r>
          </w:p>
          <w:p w:rsidR="00D4595A" w:rsidRPr="00E67B29" w:rsidRDefault="00760BC8" w:rsidP="00E67B29">
            <w:pPr>
              <w:ind w:left="227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760BC8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ziehen, auch im Austausch mit anderen, typische Elemente aus erzählenden und informierenden Texten heran (z. B. Wortmaterial, typische Formulierungen oder Textbausteine) und erstellen für eigene Texte Sammlungen</w:t>
            </w:r>
          </w:p>
          <w:p w:rsidR="007243E4" w:rsidRPr="008C4404" w:rsidRDefault="007243E4" w:rsidP="008600AF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gefundene Informationen</w:t>
            </w:r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im Austausch mit anderen gezielt auswählen und</w:t>
            </w:r>
            <w:r w:rsidR="000014A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strukturiert sammeln</w:t>
            </w:r>
            <w:r w:rsidR="000014A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0014A5" w:rsidRPr="000014A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0014A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popplet</w:t>
            </w:r>
            <w:proofErr w:type="spellEnd"/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book</w:t>
            </w:r>
            <w:proofErr w:type="spellEnd"/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D4595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creato</w:t>
            </w:r>
            <w:r w:rsidR="000014A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r</w:t>
            </w:r>
            <w:proofErr w:type="spellEnd"/>
            <w:r w:rsidR="00570C0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570C0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Mentimeter</w:t>
            </w:r>
            <w:proofErr w:type="spellEnd"/>
            <w:r w:rsidR="000014A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E67B2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E67B2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3.1</w:t>
            </w:r>
            <w:r w:rsidR="00E67B2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D 2.3, </w:t>
            </w:r>
            <w:proofErr w:type="spellStart"/>
            <w:r w:rsidR="00E67B2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E67B2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Lernprodukte</w:t>
            </w:r>
          </w:p>
          <w:p w:rsidR="0020754B" w:rsidRDefault="006E661E" w:rsidP="00D11CB0">
            <w:pPr>
              <w:spacing w:before="6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D36120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lastRenderedPageBreak/>
              <w:t>D 4.3 Sprachliche Strukturen</w:t>
            </w:r>
            <w:r w:rsidRPr="006E661E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untersuchen</w:t>
            </w:r>
          </w:p>
          <w:p w:rsidR="006E661E" w:rsidRPr="00763739" w:rsidRDefault="00763739" w:rsidP="006E661E">
            <w:pPr>
              <w:pStyle w:val="Listenabsatz"/>
              <w:ind w:left="227"/>
              <w:contextualSpacing w:val="0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</w:pPr>
            <w:r w:rsidRPr="00763739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untersuchen Texte (auch selbst verfasste) und beschreiben, welche Textmerkmale (z. B. Absätze, Zwischenüberschriften) für erzählende, informierende und argumentierende Texte typisch sind</w:t>
            </w:r>
          </w:p>
          <w:p w:rsidR="006E661E" w:rsidRDefault="007243E4" w:rsidP="008600AF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</w:t>
            </w:r>
            <w:r w:rsidR="006E66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ich auf</w:t>
            </w:r>
            <w:r w:rsidR="0076373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komplexeren</w:t>
            </w:r>
            <w:r w:rsidR="006E66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Internetseiten orientieren (Aufbau und Struktur, Menüleisten</w:t>
            </w:r>
            <w:r w:rsidR="0076373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Hyperlinks</w:t>
            </w:r>
            <w:r w:rsidR="000014A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  <w:r w:rsidR="00805F1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805F1A" w:rsidRPr="00805F1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und somit effektiv nach Informationen recherchieren</w:t>
            </w:r>
            <w:r w:rsidR="00805F1A" w:rsidRPr="00805F1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antolin</w:t>
            </w:r>
            <w:proofErr w:type="spellEnd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mebis</w:t>
            </w:r>
            <w:proofErr w:type="spellEnd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Kindersuchmaschinen, verschiedene Kinderseiten, z. B. </w:t>
            </w:r>
            <w:proofErr w:type="spellStart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Oli´s</w:t>
            </w:r>
            <w:proofErr w:type="spellEnd"/>
            <w:r w:rsidR="00356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Tierlexikon</w:t>
            </w:r>
            <w:r w:rsidR="00E67B2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E67B2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E67B2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E67B2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 2.3, </w:t>
            </w:r>
            <w:proofErr w:type="spellStart"/>
            <w:r w:rsidR="00E67B2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</w:p>
          <w:p w:rsidR="000E6798" w:rsidRDefault="00763739" w:rsidP="008600AF">
            <w:pPr>
              <w:pStyle w:val="Listenabsatz"/>
              <w:spacing w:before="120"/>
              <w:ind w:left="170"/>
              <w:contextualSpacing w:val="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HSU 3.1</w:t>
            </w:r>
            <w:r w:rsidR="00F27400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Tiere, Pflanzen, Lebensräume</w:t>
            </w:r>
          </w:p>
          <w:p w:rsidR="00302CD7" w:rsidRPr="00302CD7" w:rsidRDefault="00302CD7" w:rsidP="00421ABE">
            <w:pPr>
              <w:pStyle w:val="Listenabsatz"/>
              <w:ind w:left="170"/>
              <w:contextualSpacing w:val="0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302CD7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beobachten und betrachten ausgewählte Tier- und Pflanzenarten und dokumentieren ihre Beobachtungen</w:t>
            </w:r>
          </w:p>
          <w:p w:rsidR="00302CD7" w:rsidRPr="00302CD7" w:rsidRDefault="00302CD7" w:rsidP="00302CD7">
            <w:pPr>
              <w:pStyle w:val="Listenabsatz"/>
              <w:spacing w:before="60"/>
              <w:ind w:left="170"/>
              <w:contextualSpacing w:val="0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302CD7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beschreiben die Entwicklung einer ausgewählten Tierart über verschiedene Stadien hinweg</w:t>
            </w:r>
          </w:p>
          <w:p w:rsidR="007243E4" w:rsidRDefault="00302CD7" w:rsidP="00302CD7">
            <w:pPr>
              <w:pStyle w:val="Listenabsatz"/>
              <w:spacing w:before="60"/>
              <w:ind w:left="170"/>
              <w:contextualSpacing w:val="0"/>
              <w:cnfStyle w:val="00000001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302CD7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beschreiben Herkunft und Produktion pflanzlicher oder tierischer Produkte in einem regionalen Betrieb</w:t>
            </w:r>
          </w:p>
          <w:p w:rsidR="00E97C0D" w:rsidRDefault="008561CB" w:rsidP="008600AF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</w:t>
            </w:r>
            <w:r w:rsidR="009E5C2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ezielt</w:t>
            </w:r>
            <w:r w:rsidR="00302C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Tiere,</w:t>
            </w:r>
            <w:r w:rsidR="009E5C2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E97C0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Pflanzen </w:t>
            </w:r>
            <w:r w:rsidR="009E5C2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und Pflanzenteile </w:t>
            </w:r>
            <w:r w:rsidR="00E97C0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 der Natur </w:t>
            </w:r>
            <w:r w:rsidR="008C440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betrachten und </w:t>
            </w:r>
            <w:r w:rsidR="00E97C0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fotografieren</w:t>
            </w:r>
            <w:r w:rsidR="00421AB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421ABE" w:rsidRP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421ABE" w:rsidRP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421ABE" w:rsidRP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</w:t>
            </w:r>
            <w:proofErr w:type="spellEnd"/>
            <w:r w:rsidR="00421ABE" w:rsidRP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3</w:t>
            </w:r>
            <w:r w:rsidR="00421ABE" w:rsidRPr="00421ABE">
              <w:rPr>
                <w:rFonts w:ascii="Century Gothic" w:hAnsi="Century Gothic" w:cs="Times New Roman"/>
                <w:sz w:val="16"/>
                <w:szCs w:val="20"/>
                <w:lang w:eastAsia="de-DE"/>
              </w:rPr>
              <w:t xml:space="preserve"> </w:t>
            </w:r>
          </w:p>
          <w:p w:rsidR="008D5F20" w:rsidRPr="008C4404" w:rsidRDefault="00AC302A" w:rsidP="008C4404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einen Betr</w:t>
            </w:r>
            <w:r w:rsidR="00302C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</w:t>
            </w:r>
            <w:r w:rsidR="00302C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b besuchen (z. B. Kartoffelbauer, Kleintierhof Neuhaus) und den Produktionsprozess dokumentieren (Fotos, </w:t>
            </w:r>
            <w:r w:rsidR="00421AB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Videos, </w:t>
            </w:r>
            <w:r w:rsidR="00302C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Notizen)</w:t>
            </w:r>
            <w:r w:rsidR="00E67B2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E67B29" w:rsidRP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E67B29" w:rsidRP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E67B29" w:rsidRP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</w:t>
            </w:r>
            <w:proofErr w:type="spellEnd"/>
            <w:r w:rsidR="00E67B29" w:rsidRP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3</w:t>
            </w:r>
            <w:r w:rsidR="00E67B2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D 3.2</w:t>
            </w:r>
          </w:p>
          <w:p w:rsidR="00D91CF1" w:rsidRDefault="00D91CF1" w:rsidP="00B4222E">
            <w:pPr>
              <w:pStyle w:val="Listenabsatz"/>
              <w:spacing w:before="120"/>
              <w:ind w:left="170"/>
              <w:contextualSpacing w:val="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HSU 4.3 Fakten und Fiktion</w:t>
            </w:r>
          </w:p>
          <w:p w:rsidR="00D91CF1" w:rsidRPr="00302CD7" w:rsidRDefault="00302CD7" w:rsidP="00E67B29">
            <w:pPr>
              <w:pStyle w:val="Listenabsatz"/>
              <w:ind w:left="170"/>
              <w:contextualSpacing w:val="0"/>
              <w:cnfStyle w:val="000000010000"/>
              <w:rPr>
                <w:rFonts w:ascii="Century Gothic" w:hAnsi="Century Gothic" w:cs="Arial"/>
                <w:i/>
                <w:color w:val="0070C0"/>
                <w:sz w:val="20"/>
                <w:szCs w:val="23"/>
              </w:rPr>
            </w:pPr>
            <w:r w:rsidRPr="00302CD7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unterscheiden zwischen Realität und Fiktion, indem sie sich mit der Darstellung von Geschichte in populären Medien auseinandersetzen</w:t>
            </w:r>
          </w:p>
          <w:p w:rsidR="00D91CF1" w:rsidRPr="00483CD8" w:rsidRDefault="00D91CF1" w:rsidP="00E67B29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Medienangebote vergleichen </w:t>
            </w:r>
            <w:r w:rsidR="00B62F97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(Zeichentrickserie, </w:t>
            </w:r>
            <w:proofErr w:type="spellStart"/>
            <w:r w:rsidR="00B62F97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Sachtext</w:t>
            </w:r>
            <w:proofErr w:type="spellEnd"/>
            <w:r w:rsidR="00B62F97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Museum) </w:t>
            </w:r>
            <w:r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und </w:t>
            </w:r>
            <w:r w:rsidR="00B62F97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geeignete </w:t>
            </w:r>
            <w:r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Informations</w:t>
            </w:r>
            <w:r w:rsidR="00FD4AD3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-</w:t>
            </w:r>
            <w:r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quellen </w:t>
            </w:r>
            <w:r w:rsidR="00B62F97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finden (</w:t>
            </w:r>
            <w:r w:rsidR="00302C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Römer – Asterix und </w:t>
            </w:r>
            <w:proofErr w:type="spellStart"/>
            <w:r w:rsidR="00302C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Obelix</w:t>
            </w:r>
            <w:proofErr w:type="spellEnd"/>
            <w:r w:rsidR="00302C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Wikinger – </w:t>
            </w:r>
            <w:proofErr w:type="spellStart"/>
            <w:r w:rsidR="00302C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Wickie</w:t>
            </w:r>
            <w:proofErr w:type="spellEnd"/>
            <w:r w:rsidR="00302C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und die starken Männer</w:t>
            </w:r>
            <w:r w:rsidR="00356FA2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  <w:r w:rsidR="00356FA2" w:rsidRPr="00483CD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</w:t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Umgang mit Medien</w:t>
            </w:r>
          </w:p>
          <w:p w:rsidR="000E6798" w:rsidRPr="00B62F97" w:rsidRDefault="006E661E" w:rsidP="00B4222E">
            <w:pPr>
              <w:spacing w:before="120"/>
              <w:ind w:left="17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B62F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WG 1 Material</w:t>
            </w:r>
          </w:p>
          <w:p w:rsidR="006E661E" w:rsidRPr="00302CD7" w:rsidRDefault="00302CD7" w:rsidP="00421ABE">
            <w:pPr>
              <w:pStyle w:val="Listenabsatz"/>
              <w:ind w:left="170"/>
              <w:contextualSpacing w:val="0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</w:pPr>
            <w:r w:rsidRPr="00302CD7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vollziehen die Herkunft und Verarbeitung eines verwendeten Materials nach und bewerten es nach praktischen, gestalterischen und ökologischen Kriterien</w:t>
            </w:r>
            <w:r w:rsidRPr="00302CD7">
              <w:rPr>
                <w:rFonts w:ascii="Century Gothic" w:hAnsi="Century Gothic" w:cs="Arial"/>
                <w:i/>
                <w:color w:val="0070C0"/>
                <w:sz w:val="19"/>
                <w:szCs w:val="19"/>
              </w:rPr>
              <w:t xml:space="preserve"> </w:t>
            </w:r>
            <w:r w:rsidR="006E661E" w:rsidRPr="00302CD7">
              <w:rPr>
                <w:rFonts w:ascii="Century Gothic" w:hAnsi="Century Gothic" w:cs="Arial"/>
                <w:i/>
                <w:color w:val="0070C0"/>
                <w:sz w:val="16"/>
                <w:szCs w:val="21"/>
              </w:rPr>
              <w:t xml:space="preserve"> </w:t>
            </w:r>
          </w:p>
          <w:p w:rsidR="00B9304A" w:rsidRDefault="00B9304A" w:rsidP="00FD4AD3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Informationen zu den Materialien </w:t>
            </w:r>
            <w:r w:rsidR="00421AB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mit Hilfe von Kindersuchmaschinen im Internet</w:t>
            </w:r>
            <w:r w:rsidRPr="006F6B6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beschaffen (</w:t>
            </w:r>
            <w:r w:rsidR="00302CD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z. B. Metall, Wachs, Öl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  <w:r w:rsidR="00E67B2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E67B29" w:rsidRP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E67B2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3.2</w:t>
            </w:r>
          </w:p>
          <w:p w:rsidR="00B9304A" w:rsidRDefault="00B62F97" w:rsidP="00B62F97">
            <w:pPr>
              <w:pStyle w:val="Listenabsatz"/>
              <w:spacing w:before="120" w:line="312" w:lineRule="auto"/>
              <w:ind w:left="170"/>
              <w:contextualSpacing w:val="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B62F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Ku</w:t>
            </w:r>
            <w:proofErr w:type="spellEnd"/>
            <w:r w:rsid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3 v</w:t>
            </w:r>
            <w:r w:rsidRPr="00B62F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isuelle Medien</w:t>
            </w:r>
          </w:p>
          <w:p w:rsidR="00B7706B" w:rsidRPr="00302CD7" w:rsidRDefault="008E452C" w:rsidP="00356FA2">
            <w:pPr>
              <w:ind w:left="170"/>
              <w:cnfStyle w:val="000000010000"/>
              <w:rPr>
                <w:rFonts w:ascii="Century Gothic" w:hAnsi="Century Gothic" w:cs="Times New Roman"/>
                <w:i/>
                <w:color w:val="00B050"/>
                <w:sz w:val="12"/>
                <w:szCs w:val="20"/>
                <w:lang w:eastAsia="de-DE"/>
              </w:rPr>
            </w:pPr>
            <w:r w:rsidRPr="008E452C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nutzen ihre gestalterischen Fähigkeiten im Umgang mit digitaler Fotografie, um eine einfache Aktion (z. B. eine eigene Spielszene) in einer informativen Bildreihe zu dokumentieren</w:t>
            </w:r>
          </w:p>
          <w:p w:rsidR="009E5C24" w:rsidRDefault="008E452C" w:rsidP="00E67B29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Produktionsprozess in einer Bildreihe darstellen, z. B. „Von der Kartoffel zur Pommes“ </w:t>
            </w:r>
            <w:r w:rsidRPr="008E452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gezielt die einzelnen Schritte fotografieren</w:t>
            </w:r>
            <w:r w:rsidR="00E67B2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E67B29" w:rsidRPr="00302CD7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E67B29" w:rsidRPr="00302CD7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1.3</w:t>
            </w:r>
            <w:r w:rsidR="000014A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0014A5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Schwerpunkt: </w:t>
            </w:r>
            <w:r w:rsidR="000014A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Lernprodukte</w:t>
            </w:r>
          </w:p>
          <w:p w:rsidR="00B62F97" w:rsidRDefault="009E5C24" w:rsidP="00083396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Fotos bearbeiten, um Details hervorzuheben (</w:t>
            </w:r>
            <w:r w:rsidR="00B7706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zuschneiden,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markieren</w:t>
            </w:r>
            <w:r w:rsidR="00B7706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umranden)</w:t>
            </w:r>
          </w:p>
          <w:p w:rsidR="004E54B3" w:rsidRPr="00AA3BB2" w:rsidRDefault="004E54B3" w:rsidP="004E54B3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Mu</w:t>
            </w:r>
            <w:proofErr w:type="spellEnd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2 Musik – Mensch – Zeit </w:t>
            </w:r>
          </w:p>
          <w:p w:rsidR="004E54B3" w:rsidRDefault="004E54B3" w:rsidP="00421ABE">
            <w:pPr>
              <w:spacing w:before="120"/>
              <w:ind w:left="227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3F0ABD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stellen verschiedene Musikrichtungen einander gegenüber, um unterschiedliche Funktionen der jeweiligen Musik zu erkennen und für diverse Anlässe Musik passend auszuwählen</w:t>
            </w:r>
          </w:p>
          <w:p w:rsidR="004E54B3" w:rsidRPr="004E54B3" w:rsidRDefault="004E54B3" w:rsidP="00E67B29">
            <w:pPr>
              <w:pStyle w:val="Listenabsatz"/>
              <w:numPr>
                <w:ilvl w:val="0"/>
                <w:numId w:val="19"/>
              </w:numPr>
              <w:spacing w:before="120"/>
              <w:ind w:left="454" w:hanging="28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4E54B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Informationen zu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einer Musikrichtung/einem Künstler</w:t>
            </w:r>
            <w:r w:rsidRPr="004E54B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mit Hilfe von Kindersuchmaschinen </w:t>
            </w:r>
            <w:r w:rsidRPr="004E54B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beschaffen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0A18EB" w:rsidRDefault="000A18EB" w:rsidP="00B4222E">
            <w:pPr>
              <w:spacing w:before="120"/>
              <w:ind w:left="17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0A18EB" w:rsidRDefault="000A18EB" w:rsidP="00B4222E">
            <w:pPr>
              <w:spacing w:before="120"/>
              <w:ind w:left="17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2676F2" w:rsidRDefault="002676F2" w:rsidP="00B4222E">
            <w:pPr>
              <w:spacing w:before="120"/>
              <w:ind w:left="17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2676F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lastRenderedPageBreak/>
              <w:t>Mu</w:t>
            </w:r>
            <w:proofErr w:type="spellEnd"/>
            <w:r w:rsidRPr="002676F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4 Musik und ihre Grundlagen</w:t>
            </w:r>
          </w:p>
          <w:p w:rsidR="002676F2" w:rsidRPr="008E452C" w:rsidRDefault="008E452C" w:rsidP="00421ABE">
            <w:pPr>
              <w:spacing w:before="60"/>
              <w:ind w:left="170"/>
              <w:cnfStyle w:val="000000010000"/>
              <w:rPr>
                <w:rFonts w:ascii="Century Gothic" w:eastAsia="Times New Roman" w:hAnsi="Century Gothic" w:cs="Arial"/>
                <w:i/>
                <w:color w:val="0070C0"/>
                <w:sz w:val="16"/>
                <w:szCs w:val="21"/>
                <w:lang w:eastAsia="de-DE"/>
              </w:rPr>
            </w:pPr>
            <w:r w:rsidRPr="008E452C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unterscheiden Bezeichnung, Aussehen, Klang und Spielweise je eines (weiteren) Vertreters der Instrumentenfamilien des Orchesters und eines Tasteninstruments und identifizieren diese Instrumente in Hörbeispielen</w:t>
            </w:r>
          </w:p>
          <w:p w:rsidR="00B9304A" w:rsidRPr="00FD4AD3" w:rsidRDefault="00B4222E" w:rsidP="00E67B29">
            <w:pPr>
              <w:pStyle w:val="Listenabsatz"/>
              <w:numPr>
                <w:ilvl w:val="0"/>
                <w:numId w:val="1"/>
              </w:numPr>
              <w:spacing w:before="60" w:after="12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Informationen zu den verschiedenen Instrumenten  </w:t>
            </w:r>
            <w:r w:rsidRPr="006F6B6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aus ausgewählten Internetseiten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beschaffen (www.rondoweb.de)</w:t>
            </w:r>
            <w:r w:rsidR="00421AB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421AB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421AB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421AB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="00421AB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421AB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</w:tc>
        <w:tc>
          <w:tcPr>
            <w:tcW w:w="2410" w:type="dxa"/>
            <w:tcBorders>
              <w:left w:val="none" w:sz="0" w:space="0" w:color="auto"/>
            </w:tcBorders>
          </w:tcPr>
          <w:p w:rsidR="000E6798" w:rsidRPr="005268ED" w:rsidRDefault="000E6798" w:rsidP="00F0619B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highlight w:val="yellow"/>
                <w:lang w:eastAsia="de-DE"/>
              </w:rPr>
            </w:pPr>
          </w:p>
        </w:tc>
      </w:tr>
      <w:tr w:rsidR="00934F0A" w:rsidRPr="008D3A92" w:rsidTr="00931535">
        <w:trPr>
          <w:cnfStyle w:val="000000100000"/>
          <w:trHeight w:val="1683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  <w:shd w:val="clear" w:color="auto" w:fill="FFFFCC"/>
            <w:hideMark/>
          </w:tcPr>
          <w:p w:rsidR="00934F0A" w:rsidRPr="00CB79DB" w:rsidRDefault="00934F0A" w:rsidP="00CB79DB">
            <w:pPr>
              <w:spacing w:before="120"/>
              <w:jc w:val="center"/>
              <w:rPr>
                <w:rFonts w:ascii="Century Gothic" w:hAnsi="Century Gothic" w:cs="Times New Roman"/>
                <w:sz w:val="22"/>
                <w:szCs w:val="26"/>
                <w:lang w:eastAsia="de-DE"/>
              </w:rPr>
            </w:pPr>
            <w:proofErr w:type="spellStart"/>
            <w:r w:rsidRPr="00CB79DB">
              <w:rPr>
                <w:rFonts w:ascii="Century Gothic" w:hAnsi="Century Gothic" w:cs="Times New Roman"/>
                <w:sz w:val="22"/>
                <w:szCs w:val="26"/>
                <w:lang w:eastAsia="de-DE"/>
              </w:rPr>
              <w:lastRenderedPageBreak/>
              <w:t>Kommuni-kation</w:t>
            </w:r>
            <w:proofErr w:type="spellEnd"/>
            <w:r w:rsidRPr="00CB79DB">
              <w:rPr>
                <w:rFonts w:ascii="Century Gothic" w:hAnsi="Century Gothic" w:cs="Times New Roman"/>
                <w:sz w:val="22"/>
                <w:szCs w:val="26"/>
                <w:lang w:eastAsia="de-DE"/>
              </w:rPr>
              <w:t xml:space="preserve"> und Kooperation</w:t>
            </w:r>
          </w:p>
          <w:p w:rsidR="00AF7D99" w:rsidRPr="00E760CB" w:rsidRDefault="00AF7D99" w:rsidP="00AF7D99">
            <w:pPr>
              <w:jc w:val="center"/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</w:pPr>
            <w:r w:rsidRPr="00E760CB">
              <w:rPr>
                <w:rFonts w:ascii="Century Gothic" w:hAnsi="Century Gothic" w:cs="Times New Roman"/>
                <w:bCs w:val="0"/>
                <w:color w:val="00B050"/>
                <w:sz w:val="22"/>
                <w:szCs w:val="26"/>
                <w:lang w:eastAsia="de-DE"/>
              </w:rPr>
              <w:t>(</w:t>
            </w:r>
            <w:proofErr w:type="spellStart"/>
            <w:r w:rsidRPr="00E760CB">
              <w:rPr>
                <w:rFonts w:ascii="Century Gothic" w:hAnsi="Century Gothic" w:cs="Times New Roman"/>
                <w:bCs w:val="0"/>
                <w:color w:val="00B050"/>
                <w:sz w:val="22"/>
                <w:szCs w:val="26"/>
                <w:lang w:eastAsia="de-DE"/>
              </w:rPr>
              <w:t>KuK</w:t>
            </w:r>
            <w:proofErr w:type="spellEnd"/>
            <w:r w:rsidRPr="00E760CB">
              <w:rPr>
                <w:rFonts w:ascii="Century Gothic" w:hAnsi="Century Gothic" w:cs="Times New Roman"/>
                <w:bCs w:val="0"/>
                <w:color w:val="00B050"/>
                <w:sz w:val="22"/>
                <w:szCs w:val="26"/>
                <w:lang w:eastAsia="de-DE"/>
              </w:rPr>
              <w:t>)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  <w:hideMark/>
          </w:tcPr>
          <w:p w:rsidR="003C511E" w:rsidRDefault="003C511E" w:rsidP="005D6959">
            <w:pPr>
              <w:spacing w:before="120"/>
              <w:ind w:left="227"/>
              <w:cnfStyle w:val="00000010000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 1.1 verstehend zuhören</w:t>
            </w:r>
          </w:p>
          <w:p w:rsidR="003C511E" w:rsidRPr="003C511E" w:rsidRDefault="003C511E" w:rsidP="003C511E">
            <w:pPr>
              <w:ind w:left="227"/>
              <w:cnfStyle w:val="000000100000"/>
              <w:rPr>
                <w:rFonts w:ascii="Century Gothic" w:hAnsi="Century Gothic"/>
                <w:b/>
                <w:i/>
                <w:color w:val="0070C0"/>
                <w:sz w:val="16"/>
              </w:rPr>
            </w:pPr>
            <w:r w:rsidRPr="003C511E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entnehmen Beiträgen in fachspezifischer Bildungssprache die wesentlichen Informationen</w:t>
            </w:r>
          </w:p>
          <w:p w:rsidR="003C511E" w:rsidRPr="003C511E" w:rsidRDefault="003C511E" w:rsidP="003C511E">
            <w:pPr>
              <w:pStyle w:val="Listenabsatz"/>
              <w:numPr>
                <w:ilvl w:val="0"/>
                <w:numId w:val="15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/>
                <w:sz w:val="20"/>
              </w:rPr>
            </w:pPr>
            <w:r w:rsidRPr="003C511E">
              <w:rPr>
                <w:rFonts w:ascii="Century Gothic" w:hAnsi="Century Gothic"/>
                <w:sz w:val="20"/>
              </w:rPr>
              <w:t xml:space="preserve">Medienführerschein Bayern 3./4. </w:t>
            </w:r>
            <w:proofErr w:type="spellStart"/>
            <w:r w:rsidRPr="003C511E">
              <w:rPr>
                <w:rFonts w:ascii="Century Gothic" w:hAnsi="Century Gothic"/>
                <w:sz w:val="20"/>
              </w:rPr>
              <w:t>Jgst</w:t>
            </w:r>
            <w:proofErr w:type="spellEnd"/>
            <w:r w:rsidRPr="003C511E">
              <w:rPr>
                <w:rFonts w:ascii="Century Gothic" w:hAnsi="Century Gothic"/>
                <w:sz w:val="20"/>
              </w:rPr>
              <w:t>. Modul: Die Ohren spitzen - Zuhörfähigkeit entdecken und schulen</w:t>
            </w:r>
            <w:r w:rsidR="00E67B29">
              <w:rPr>
                <w:rFonts w:ascii="Century Gothic" w:hAnsi="Century Gothic"/>
                <w:sz w:val="20"/>
              </w:rPr>
              <w:br/>
            </w:r>
            <w:r w:rsidR="00E67B2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E67B2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E67B2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="007E7570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7E757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</w:p>
          <w:p w:rsidR="005D6959" w:rsidRPr="002C6F19" w:rsidRDefault="005D6959" w:rsidP="005D6959">
            <w:pPr>
              <w:spacing w:before="120"/>
              <w:ind w:left="227"/>
              <w:cnfStyle w:val="000000100000"/>
              <w:rPr>
                <w:rFonts w:ascii="Century Gothic" w:hAnsi="Century Gothic"/>
                <w:b/>
                <w:sz w:val="16"/>
              </w:rPr>
            </w:pPr>
            <w:r w:rsidRPr="002C6F19">
              <w:rPr>
                <w:rFonts w:ascii="Century Gothic" w:hAnsi="Century Gothic"/>
                <w:b/>
                <w:sz w:val="20"/>
              </w:rPr>
              <w:t>D 1.2 zu anderen sprechen</w:t>
            </w:r>
          </w:p>
          <w:p w:rsidR="005D6959" w:rsidRPr="00103A05" w:rsidRDefault="005D6959" w:rsidP="005D6959">
            <w:pPr>
              <w:ind w:left="227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103A05">
              <w:rPr>
                <w:rFonts w:ascii="Century Gothic" w:hAnsi="Century Gothic"/>
                <w:i/>
                <w:color w:val="0070C0"/>
                <w:sz w:val="16"/>
              </w:rPr>
              <w:t>achten beim Sprechen auf Lautstärke, Tempo und Satzmelodie und verwenden verständnisunterstützende Gesten</w:t>
            </w:r>
          </w:p>
          <w:p w:rsidR="005D6959" w:rsidRPr="00103A05" w:rsidRDefault="005D6959" w:rsidP="005D6959">
            <w:pPr>
              <w:spacing w:before="60"/>
              <w:ind w:left="227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103A05">
              <w:rPr>
                <w:rFonts w:ascii="Century Gothic" w:hAnsi="Century Gothic"/>
                <w:i/>
                <w:color w:val="0070C0"/>
                <w:sz w:val="16"/>
              </w:rPr>
              <w:t>strukturieren ihren Vortrag durch sinnvolle Pausen, atmen bewusst und nehmen eine lockere Körperhaltung ein</w:t>
            </w:r>
          </w:p>
          <w:p w:rsidR="005D6959" w:rsidRDefault="005D6959" w:rsidP="005D6959">
            <w:pPr>
              <w:spacing w:before="60"/>
              <w:ind w:left="227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103A05">
              <w:rPr>
                <w:rFonts w:ascii="Century Gothic" w:hAnsi="Century Gothic"/>
                <w:i/>
                <w:color w:val="0070C0"/>
                <w:sz w:val="16"/>
              </w:rPr>
              <w:t>bereiten sich je nach Sprechabsicht gezielt vor, indem sie sich Notizen machen, die Vortragssituation üben und Rückmeldungen beachten</w:t>
            </w:r>
          </w:p>
          <w:p w:rsidR="005D6959" w:rsidRPr="005D6959" w:rsidRDefault="000B428B" w:rsidP="000935C6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18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arbeitsteilig </w:t>
            </w:r>
            <w:r w:rsidR="005D695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 </w:t>
            </w:r>
            <w:proofErr w:type="spellStart"/>
            <w:r w:rsidR="005D695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Erklärvideo</w:t>
            </w:r>
            <w:proofErr w:type="spellEnd"/>
            <w:r w:rsidR="005D695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1469F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zu einem Thema </w:t>
            </w:r>
            <w:r w:rsidR="005D695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erstellen (z. B. Energiequellen, Produktionsvorgang eines Produkts</w:t>
            </w:r>
            <w:r w:rsidR="008C440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Rechenverfahren</w:t>
            </w:r>
            <w:r w:rsidR="005D695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</w:t>
            </w:r>
            <w:r w:rsidR="00B318E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und mit anderen teilen </w:t>
            </w:r>
            <w:r w:rsidR="00B318EE" w:rsidRPr="00B318E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</w:t>
            </w:r>
            <w:r w:rsidR="00B318E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park</w:t>
            </w:r>
            <w:proofErr w:type="spellEnd"/>
            <w:r w:rsidR="00B318E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318E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video</w:t>
            </w:r>
            <w:proofErr w:type="spellEnd"/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digitales Klassenzimmer</w:t>
            </w:r>
            <w:r w:rsidR="005D695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5D6959" w:rsidRPr="005D695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5D6959" w:rsidRPr="005D695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3.1, HSU 3.2</w:t>
            </w:r>
            <w:r w:rsidR="008C4404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M 1.2</w:t>
            </w:r>
            <w:r w:rsidR="00E67B2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7E7570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="007E7570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E67B2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5D6959" w:rsidRDefault="005D6959" w:rsidP="000935C6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 Gedicht in Gruppenarbeit vertonen (betont sprechen, mit Geräuschen oder Instrumenten gestalten) </w:t>
            </w:r>
            <w:r w:rsidRPr="00103A0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filmen, Selbstreflexion, gemeinsame Reflexion in Kleingruppen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Mu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1, Schwerpunkt: Lernprodukte</w:t>
            </w:r>
            <w:r w:rsidRPr="00FD4AD3">
              <w:rPr>
                <w:rFonts w:ascii="Century Gothic" w:hAnsi="Century Gothic" w:cs="Times New Roman"/>
                <w:color w:val="538135" w:themeColor="accent6" w:themeShade="BF"/>
                <w:sz w:val="20"/>
                <w:szCs w:val="20"/>
                <w:lang w:eastAsia="de-DE"/>
              </w:rPr>
              <w:t xml:space="preserve">  </w:t>
            </w:r>
            <w:r w:rsidRPr="00FD4AD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5D6959" w:rsidRPr="002C6F19" w:rsidRDefault="005D6959" w:rsidP="005D6959">
            <w:pPr>
              <w:spacing w:before="120"/>
              <w:ind w:left="227"/>
              <w:cnfStyle w:val="000000100000"/>
              <w:rPr>
                <w:rFonts w:ascii="Century Gothic" w:hAnsi="Century Gothic"/>
                <w:b/>
                <w:sz w:val="16"/>
              </w:rPr>
            </w:pPr>
            <w:r w:rsidRPr="002C6F19">
              <w:rPr>
                <w:rFonts w:ascii="Century Gothic" w:hAnsi="Century Gothic"/>
                <w:b/>
                <w:sz w:val="20"/>
              </w:rPr>
              <w:t xml:space="preserve">D </w:t>
            </w:r>
            <w:r>
              <w:rPr>
                <w:rFonts w:ascii="Century Gothic" w:hAnsi="Century Gothic"/>
                <w:b/>
                <w:sz w:val="20"/>
              </w:rPr>
              <w:t>2</w:t>
            </w:r>
            <w:r w:rsidRPr="002C6F19">
              <w:rPr>
                <w:rFonts w:ascii="Century Gothic" w:hAnsi="Century Gothic"/>
                <w:b/>
                <w:sz w:val="20"/>
              </w:rPr>
              <w:t xml:space="preserve">.2 </w:t>
            </w:r>
            <w:r>
              <w:rPr>
                <w:rFonts w:ascii="Century Gothic" w:hAnsi="Century Gothic"/>
                <w:b/>
                <w:sz w:val="20"/>
              </w:rPr>
              <w:t>über Lesefertigkeiten verfügen</w:t>
            </w:r>
          </w:p>
          <w:p w:rsidR="005D6959" w:rsidRPr="005D6959" w:rsidRDefault="005D6959" w:rsidP="005D6959">
            <w:pPr>
              <w:ind w:left="227"/>
              <w:cnfStyle w:val="000000100000"/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  <w:t xml:space="preserve">geben </w:t>
            </w:r>
            <w:proofErr w:type="gramStart"/>
            <w:r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  <w:t>anderen</w:t>
            </w:r>
            <w:proofErr w:type="gramEnd"/>
            <w:r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  <w:t xml:space="preserve"> </w:t>
            </w:r>
            <w:r w:rsidRPr="005D6959"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  <w:t xml:space="preserve">Rückmeldung über Leseflüssigkeit, Lesetempo, Leserichtigkeit und sinnunterstützende Betonung. </w:t>
            </w:r>
          </w:p>
          <w:p w:rsidR="005D6959" w:rsidRPr="005D6959" w:rsidRDefault="005D6959" w:rsidP="005D6959">
            <w:pPr>
              <w:spacing w:before="60"/>
              <w:ind w:left="227"/>
              <w:cnfStyle w:val="000000100000"/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</w:pPr>
            <w:r w:rsidRPr="005D6959"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  <w:t>überprüfen ihre Leseflüssigkeit, trainieren selbständig und kontinuierlich ihr Lesetempo sowie ihre Leserichtigkeit (z. B. in Leseteams) und beziehen dabei Rückmeldungen anderer ein</w:t>
            </w:r>
          </w:p>
          <w:p w:rsidR="005D6959" w:rsidRDefault="005D6959" w:rsidP="000935C6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verständliches Vorlesen üben </w:t>
            </w:r>
            <w:r w:rsidRPr="005076A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Tonbandaufnahmen, Selbstreflexion, gemeinsame Reflexion in Kleingruppen</w:t>
            </w:r>
          </w:p>
          <w:p w:rsidR="005D6959" w:rsidRPr="00E760CB" w:rsidRDefault="005D6959" w:rsidP="005D6959">
            <w:pPr>
              <w:pStyle w:val="Listenabsatz"/>
              <w:ind w:left="584"/>
              <w:contextualSpacing w:val="0"/>
              <w:cnfStyle w:val="00000010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Lernprodukte</w:t>
            </w:r>
          </w:p>
          <w:p w:rsidR="005F43B4" w:rsidRDefault="005F43B4" w:rsidP="005F43B4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2.4 Texte erschließen</w:t>
            </w:r>
          </w:p>
          <w:p w:rsidR="005F43B4" w:rsidRDefault="005F43B4" w:rsidP="005F43B4">
            <w:pPr>
              <w:pStyle w:val="Listenabsatz"/>
              <w:ind w:left="227"/>
              <w:contextualSpacing w:val="0"/>
              <w:cnfStyle w:val="00000010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5F43B4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fassen in eigene Worte, was Redewendungen oder Sprichwörter aussagen und erklären die Bedeutung bildhafter Ausdrücke (auch gängiger Symbole) aus dem jeweiligen Zusammenhang</w:t>
            </w:r>
          </w:p>
          <w:p w:rsidR="005F43B4" w:rsidRDefault="005F43B4" w:rsidP="005F43B4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in Kleingruppen Redewendungen bildlich darstellen und fotografieren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5F43B4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5F43B4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7E7570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 1.5, </w:t>
            </w:r>
            <w:proofErr w:type="spellStart"/>
            <w:r w:rsidRPr="005F43B4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</w:t>
            </w:r>
            <w:proofErr w:type="spellEnd"/>
            <w:r w:rsidRPr="005F43B4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3</w:t>
            </w:r>
            <w:r w:rsidR="007E7570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7E757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4E6021" w:rsidRDefault="004E6021" w:rsidP="004E6021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3.1 über Schreibfertigkeiten verfügen</w:t>
            </w:r>
          </w:p>
          <w:p w:rsidR="004E6021" w:rsidRPr="004E6021" w:rsidRDefault="004E6021" w:rsidP="004E6021">
            <w:pPr>
              <w:pStyle w:val="Listenabsatz"/>
              <w:ind w:left="227"/>
              <w:contextualSpacing w:val="0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4E6021">
              <w:rPr>
                <w:rFonts w:ascii="Century Gothic" w:hAnsi="Century Gothic"/>
                <w:i/>
                <w:color w:val="0070C0"/>
                <w:sz w:val="16"/>
              </w:rPr>
              <w:t>gestalten Texte zweckmäßig, übersichtlich und ansprechend und nutzen dazu angemessene Schreibwerkzeuge und Schriften, ggf. nutzen sie auch die Möglichkeiten von Computerprogrammen</w:t>
            </w:r>
          </w:p>
          <w:p w:rsidR="004E6021" w:rsidRDefault="007E7570" w:rsidP="000935C6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Texte in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</w:t>
            </w:r>
            <w:r w:rsidR="004E602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ooks</w:t>
            </w:r>
            <w:proofErr w:type="spellEnd"/>
            <w:r w:rsidR="004E602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(Waldtiere, Bäume) nach bestimmten Kriterien gestalten (Schriftart, Farbe, Größe), so dass sie für andere gut lesbar und ansprechend sind</w:t>
            </w:r>
          </w:p>
          <w:p w:rsidR="004E6021" w:rsidRPr="00E760CB" w:rsidRDefault="004E6021" w:rsidP="004E6021">
            <w:pPr>
              <w:pStyle w:val="Listenabsatz"/>
              <w:ind w:left="584"/>
              <w:contextualSpacing w:val="0"/>
              <w:cnfStyle w:val="00000010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DaZ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3.1, 4.3, 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Lernprodukte</w:t>
            </w:r>
          </w:p>
          <w:p w:rsidR="000A18EB" w:rsidRDefault="000A18EB" w:rsidP="00CB79DB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0A18EB" w:rsidRDefault="000A18EB" w:rsidP="00CB79DB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121095" w:rsidRDefault="00121095" w:rsidP="00CB79DB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lastRenderedPageBreak/>
              <w:t>D 3.2 Texte schreiben und planen</w:t>
            </w:r>
          </w:p>
          <w:p w:rsidR="00356FA2" w:rsidRPr="00AE5E61" w:rsidRDefault="00AE5E61" w:rsidP="00121095">
            <w:pPr>
              <w:ind w:left="227"/>
              <w:cnfStyle w:val="000000100000"/>
              <w:rPr>
                <w:rFonts w:ascii="Century Gothic" w:hAnsi="Century Gothic"/>
                <w:i/>
                <w:color w:val="0070C0"/>
                <w:sz w:val="12"/>
              </w:rPr>
            </w:pPr>
            <w:r w:rsidRPr="00AE5E61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nutzen vor dem Schreiben Methoden zur Sammlung und Ordnung von Wortmaterial, Informationen, Begründungen und Schreibideen</w:t>
            </w:r>
          </w:p>
          <w:p w:rsidR="00B318EE" w:rsidRDefault="00AC302A" w:rsidP="00356FA2">
            <w:pPr>
              <w:spacing w:before="60"/>
              <w:ind w:left="227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AC302A">
              <w:rPr>
                <w:rFonts w:ascii="Century Gothic" w:hAnsi="Century Gothic"/>
                <w:i/>
                <w:color w:val="0070C0"/>
                <w:sz w:val="16"/>
              </w:rPr>
              <w:t>sammeln und ordnen Gründe und Beispiele zu eine</w:t>
            </w:r>
            <w:r>
              <w:rPr>
                <w:rFonts w:ascii="Century Gothic" w:hAnsi="Century Gothic"/>
                <w:i/>
                <w:color w:val="0070C0"/>
                <w:sz w:val="16"/>
              </w:rPr>
              <w:t xml:space="preserve">r Position, die sie vertreten </w:t>
            </w:r>
          </w:p>
          <w:p w:rsidR="00356FA2" w:rsidRDefault="00B318EE" w:rsidP="00B318EE">
            <w:pPr>
              <w:spacing w:before="60"/>
              <w:ind w:left="227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DD0E85">
              <w:rPr>
                <w:rFonts w:ascii="Century Gothic" w:hAnsi="Century Gothic"/>
                <w:i/>
                <w:color w:val="0070C0"/>
                <w:sz w:val="16"/>
              </w:rPr>
              <w:t>verfassen eigene informierende, beschreibende Texte und achten dabei</w:t>
            </w:r>
            <w:r>
              <w:rPr>
                <w:rFonts w:ascii="Century Gothic" w:hAnsi="Century Gothic"/>
                <w:i/>
                <w:color w:val="0070C0"/>
                <w:sz w:val="16"/>
              </w:rPr>
              <w:t xml:space="preserve"> auf eine reihende Darstellung </w:t>
            </w:r>
            <w:r w:rsidRPr="00DD0E85">
              <w:rPr>
                <w:rFonts w:ascii="Century Gothic" w:hAnsi="Century Gothic"/>
                <w:i/>
                <w:color w:val="0070C0"/>
                <w:sz w:val="16"/>
              </w:rPr>
              <w:t>sowie eine logisch</w:t>
            </w:r>
            <w:r>
              <w:rPr>
                <w:rFonts w:ascii="Century Gothic" w:hAnsi="Century Gothic"/>
                <w:i/>
                <w:color w:val="0070C0"/>
                <w:sz w:val="16"/>
              </w:rPr>
              <w:t xml:space="preserve">e Anordnung der Informationen </w:t>
            </w:r>
          </w:p>
          <w:p w:rsidR="00356FA2" w:rsidRPr="00FA4FBD" w:rsidRDefault="00356FA2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im Intern</w:t>
            </w:r>
            <w:r w:rsidR="00AE5E6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et Informationen suchen (z. B. Waldtier</w:t>
            </w:r>
            <w:r w:rsidR="004E602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</w:t>
            </w:r>
            <w:r w:rsidR="004E602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Bä</w:t>
            </w:r>
            <w:r w:rsidR="00AE5E6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um</w:t>
            </w:r>
            <w:r w:rsidR="004E602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), gefundene Informationen im Austausch mit anderen gezielt auswählen und strukturiert sammeln </w:t>
            </w:r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FA4FBD" w:rsidRP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B459B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459B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popplet</w:t>
            </w:r>
            <w:proofErr w:type="spellEnd"/>
            <w:r w:rsidR="00B459B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B459B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book</w:t>
            </w:r>
            <w:proofErr w:type="spellEnd"/>
            <w:r w:rsidR="00B459B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459B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c</w:t>
            </w:r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reator</w:t>
            </w:r>
            <w:proofErr w:type="spellEnd"/>
            <w:r w:rsidR="00570C0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570C0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Mentimeter</w:t>
            </w:r>
            <w:proofErr w:type="spellEnd"/>
            <w:r w:rsidRP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color w:val="00B050"/>
                <w:sz w:val="16"/>
                <w:lang w:eastAsia="de-DE"/>
              </w:rPr>
              <w:sym w:font="Wingdings" w:char="F0E0"/>
            </w:r>
            <w:r w:rsidRP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1.3, D 2.3, </w:t>
            </w:r>
            <w:proofErr w:type="spellStart"/>
            <w:r w:rsidRP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</w:p>
          <w:p w:rsidR="000A18EB" w:rsidRDefault="000A18EB" w:rsidP="00AD1FE4">
            <w:pPr>
              <w:pStyle w:val="Listenabsatz"/>
              <w:numPr>
                <w:ilvl w:val="0"/>
                <w:numId w:val="27"/>
              </w:numPr>
              <w:spacing w:before="60"/>
              <w:ind w:left="58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Informationen zu einem Thema arbeitsteilig auf einer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kollaborativen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Arbeitsfläche sammeln (z. B.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CryptPad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) </w:t>
            </w:r>
          </w:p>
          <w:p w:rsidR="000A18EB" w:rsidRPr="000A18EB" w:rsidRDefault="000A18EB" w:rsidP="00AD1FE4">
            <w:pPr>
              <w:pStyle w:val="Listenabsatz"/>
              <w:spacing w:before="60"/>
              <w:ind w:left="56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color w:val="00B050"/>
                <w:sz w:val="16"/>
                <w:lang w:eastAsia="de-DE"/>
              </w:rPr>
              <w:sym w:font="Wingdings" w:char="00E0"/>
            </w:r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3.1, D 2.3,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</w:p>
          <w:p w:rsidR="00121095" w:rsidRDefault="00AC302A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Argumente zu einem Thema </w:t>
            </w:r>
            <w:r w:rsidR="00B71A4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sammeln (Handy in der 4. Klasse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?! Eingreifen in Streitsituationen – ja oder nein?) </w:t>
            </w:r>
            <w:r w:rsidR="001744BC" w:rsidRP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digitales Klassenzimmer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570C0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 </w:t>
            </w:r>
            <w:proofErr w:type="spellStart"/>
            <w:r w:rsidR="00570C0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mebis</w:t>
            </w:r>
            <w:proofErr w:type="spellEnd"/>
            <w:r w:rsidRPr="00AC302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Forum</w:t>
            </w:r>
            <w:r w:rsidR="0021200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und Abstimmung</w:t>
            </w:r>
            <w:r w:rsidR="00570C0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Mentimeter</w:t>
            </w:r>
            <w:r w:rsidR="00E67B2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E67B29" w:rsidRPr="00E760CB">
              <w:rPr>
                <w:rFonts w:ascii="Century Gothic" w:hAnsi="Century Gothic"/>
                <w:color w:val="00B050"/>
                <w:sz w:val="16"/>
              </w:rPr>
              <w:sym w:font="Wingdings" w:char="F0E0"/>
            </w:r>
            <w:r w:rsidR="00E67B29" w:rsidRPr="00E760CB">
              <w:rPr>
                <w:rFonts w:ascii="Century Gothic" w:hAnsi="Century Gothic"/>
                <w:color w:val="00B050"/>
                <w:sz w:val="16"/>
              </w:rPr>
              <w:t xml:space="preserve"> </w:t>
            </w:r>
            <w:proofErr w:type="spellStart"/>
            <w:r w:rsidR="00E67B29" w:rsidRPr="00E760CB">
              <w:rPr>
                <w:rFonts w:ascii="Century Gothic" w:hAnsi="Century Gothic"/>
                <w:color w:val="00B050"/>
                <w:sz w:val="16"/>
              </w:rPr>
              <w:t>PuP</w:t>
            </w:r>
            <w:proofErr w:type="spellEnd"/>
            <w:r w:rsidR="007E7570">
              <w:rPr>
                <w:rFonts w:ascii="Century Gothic" w:hAnsi="Century Gothic"/>
                <w:color w:val="00B050"/>
                <w:sz w:val="16"/>
              </w:rPr>
              <w:t xml:space="preserve">, HSU 1.2, </w:t>
            </w:r>
            <w:r w:rsidR="007E757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  <w:r w:rsidR="007E7570">
              <w:rPr>
                <w:rFonts w:ascii="Century Gothic" w:hAnsi="Century Gothic"/>
                <w:color w:val="00B050"/>
                <w:sz w:val="16"/>
              </w:rPr>
              <w:t xml:space="preserve"> </w:t>
            </w:r>
          </w:p>
          <w:p w:rsidR="00103A05" w:rsidRDefault="00103A05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Meinungen/Erfahrungen zu einem vergangenen Projekt/Ausflug/… austauschen </w:t>
            </w:r>
            <w:r w:rsidR="00FA4FBD" w:rsidRP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digitales Klassenzimmer in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mebis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Pr="00AC302A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Forum</w:t>
            </w:r>
            <w:r w:rsidR="00E67B2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E67B29" w:rsidRPr="00E760CB">
              <w:rPr>
                <w:rFonts w:ascii="Century Gothic" w:hAnsi="Century Gothic"/>
                <w:color w:val="00B050"/>
                <w:sz w:val="16"/>
              </w:rPr>
              <w:sym w:font="Wingdings" w:char="F0E0"/>
            </w:r>
            <w:r w:rsidR="00E67B29" w:rsidRPr="00E760CB">
              <w:rPr>
                <w:rFonts w:ascii="Century Gothic" w:hAnsi="Century Gothic"/>
                <w:color w:val="00B050"/>
                <w:sz w:val="16"/>
              </w:rPr>
              <w:t xml:space="preserve"> </w:t>
            </w:r>
            <w:proofErr w:type="spellStart"/>
            <w:r w:rsidR="00E67B29" w:rsidRPr="00E760CB">
              <w:rPr>
                <w:rFonts w:ascii="Century Gothic" w:hAnsi="Century Gothic"/>
                <w:color w:val="00B050"/>
                <w:sz w:val="16"/>
              </w:rPr>
              <w:t>PuP</w:t>
            </w:r>
            <w:proofErr w:type="spellEnd"/>
            <w:r w:rsidR="00E67B29">
              <w:rPr>
                <w:rFonts w:ascii="Century Gothic" w:hAnsi="Century Gothic"/>
                <w:color w:val="00B050"/>
                <w:sz w:val="16"/>
              </w:rPr>
              <w:t>, HSU 1.2</w:t>
            </w:r>
            <w:r w:rsidR="007E7570">
              <w:rPr>
                <w:rFonts w:ascii="Century Gothic" w:hAnsi="Century Gothic"/>
                <w:color w:val="00B050"/>
                <w:sz w:val="16"/>
              </w:rPr>
              <w:t xml:space="preserve">, </w:t>
            </w:r>
            <w:r w:rsidR="007E757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</w:p>
          <w:p w:rsidR="00B318EE" w:rsidRPr="000A18EB" w:rsidRDefault="00B318EE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Präsentationen zu den </w:t>
            </w:r>
            <w:r w:rsidR="001469F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einem Thema gestalten (z. B. deutsches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Bundesland</w:t>
            </w:r>
            <w:r w:rsidR="001469F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)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und sich gegenseitig im digitalen Klassenzimmer zur Verfügung stellen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DD0E8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eynote</w:t>
            </w:r>
            <w:proofErr w:type="spellEnd"/>
            <w:r w:rsidR="00E67B2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E67B29" w:rsidRPr="00E760CB">
              <w:rPr>
                <w:rFonts w:ascii="Century Gothic" w:hAnsi="Century Gothic"/>
                <w:color w:val="00B050"/>
                <w:sz w:val="16"/>
              </w:rPr>
              <w:sym w:font="Wingdings" w:char="F0E0"/>
            </w:r>
            <w:r w:rsidR="00E67B29" w:rsidRPr="00E760CB">
              <w:rPr>
                <w:rFonts w:ascii="Century Gothic" w:hAnsi="Century Gothic"/>
                <w:color w:val="00B050"/>
                <w:sz w:val="16"/>
              </w:rPr>
              <w:t xml:space="preserve"> </w:t>
            </w:r>
            <w:proofErr w:type="spellStart"/>
            <w:r w:rsidR="00E67B29" w:rsidRPr="00E760CB">
              <w:rPr>
                <w:rFonts w:ascii="Century Gothic" w:hAnsi="Century Gothic"/>
                <w:color w:val="00B050"/>
                <w:sz w:val="16"/>
              </w:rPr>
              <w:t>PuP</w:t>
            </w:r>
            <w:proofErr w:type="spellEnd"/>
            <w:r w:rsidR="00E67B29">
              <w:rPr>
                <w:rFonts w:ascii="Century Gothic" w:hAnsi="Century Gothic"/>
                <w:color w:val="00B050"/>
                <w:sz w:val="16"/>
              </w:rPr>
              <w:t xml:space="preserve">, </w:t>
            </w:r>
            <w:r w:rsidR="00E67B29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0A18EB" w:rsidRDefault="000A18EB" w:rsidP="00AD1FE4">
            <w:pPr>
              <w:pStyle w:val="Listenabsatz"/>
              <w:numPr>
                <w:ilvl w:val="0"/>
                <w:numId w:val="27"/>
              </w:numPr>
              <w:spacing w:before="60"/>
              <w:ind w:left="58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gemeinsam Geschichten auf einer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kollaborativen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Arbeitsfläche weiterschreiben (z. B.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CryptPad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) </w:t>
            </w:r>
          </w:p>
          <w:p w:rsidR="000A18EB" w:rsidRDefault="000A18EB" w:rsidP="00AD1FE4">
            <w:pPr>
              <w:pStyle w:val="Listenabsatz"/>
              <w:spacing w:before="60"/>
              <w:ind w:left="567"/>
              <w:cnfStyle w:val="000000100000"/>
              <w:rPr>
                <w:rFonts w:ascii="Century Gothic" w:hAnsi="Century Gothic"/>
                <w:color w:val="00B050"/>
                <w:sz w:val="16"/>
              </w:rPr>
            </w:pPr>
            <w:r>
              <w:rPr>
                <w:rFonts w:ascii="Century Gothic" w:hAnsi="Century Gothic"/>
                <w:color w:val="00B050"/>
                <w:sz w:val="16"/>
              </w:rPr>
              <w:sym w:font="Wingdings" w:char="00E0"/>
            </w:r>
            <w:r>
              <w:rPr>
                <w:rFonts w:ascii="Century Gothic" w:hAnsi="Century Gothic"/>
                <w:color w:val="00B050"/>
                <w:sz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B050"/>
                <w:sz w:val="16"/>
              </w:rPr>
              <w:t>PuP</w:t>
            </w:r>
            <w:proofErr w:type="spellEnd"/>
          </w:p>
          <w:p w:rsidR="000A18EB" w:rsidRPr="000A18EB" w:rsidRDefault="000A18EB" w:rsidP="000A18EB">
            <w:pPr>
              <w:pStyle w:val="Listenabsatz"/>
              <w:spacing w:before="60"/>
              <w:ind w:left="52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  <w:p w:rsidR="00121095" w:rsidRPr="00AA3BB2" w:rsidRDefault="00121095" w:rsidP="00A72CBF">
            <w:pPr>
              <w:spacing w:before="6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AA3BB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3.3</w:t>
            </w:r>
            <w:r w:rsidRPr="00AA3BB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Texte 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überarbeiten</w:t>
            </w:r>
          </w:p>
          <w:p w:rsidR="00212003" w:rsidRPr="00212003" w:rsidRDefault="00212003" w:rsidP="00212003">
            <w:pPr>
              <w:ind w:left="227"/>
              <w:cnfStyle w:val="000000100000"/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</w:pPr>
            <w:r w:rsidRPr="00212003"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  <w:t>geben zentrale, konkrete Anregungen und Hilfestellungen für Texte und heben dabei die Stärken und gelungenen Elemente hervor</w:t>
            </w:r>
          </w:p>
          <w:p w:rsidR="00212003" w:rsidRPr="00212003" w:rsidRDefault="00212003" w:rsidP="00212003">
            <w:pPr>
              <w:spacing w:before="60"/>
              <w:ind w:left="227"/>
              <w:cnfStyle w:val="000000100000"/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</w:pPr>
            <w:r w:rsidRPr="00212003"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  <w:t xml:space="preserve">nehmen zentrale Anregungen für die Überarbeitung auf und setzen sich dazu jeweils ein konkretes Überarbeitungsziel </w:t>
            </w:r>
          </w:p>
          <w:p w:rsidR="00212003" w:rsidRPr="00212003" w:rsidRDefault="00212003" w:rsidP="00212003">
            <w:pPr>
              <w:spacing w:before="60"/>
              <w:ind w:left="227"/>
              <w:cnfStyle w:val="000000100000"/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</w:pPr>
            <w:r w:rsidRPr="00212003"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  <w:t xml:space="preserve">überarbeiten ihre Texte rechtschriftlich nach Fehlerschwerpunkten sowie hinsichtlich der sprachlichen Richtigkeit und nutzen dazu auch Beratung und Hilfestellungen. </w:t>
            </w:r>
          </w:p>
          <w:p w:rsidR="00121095" w:rsidRPr="00212003" w:rsidRDefault="00212003" w:rsidP="00212003">
            <w:pPr>
              <w:spacing w:before="60"/>
              <w:ind w:left="227"/>
              <w:cnfStyle w:val="000000100000"/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</w:pPr>
            <w:r w:rsidRPr="00212003"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  <w:t xml:space="preserve">gestalten ihren fertigen Text ansprechend und passend zur Textfunktion </w:t>
            </w:r>
          </w:p>
          <w:p w:rsidR="002F6110" w:rsidRPr="00FD4AD3" w:rsidRDefault="007E7570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</w:t>
            </w:r>
            <w:r w:rsidR="00CA7D6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ooks</w:t>
            </w:r>
            <w:proofErr w:type="spellEnd"/>
            <w:r w:rsidR="00CA7D6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(z. B. </w:t>
            </w:r>
            <w:r w:rsidR="005D695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Waldtier, Baum</w:t>
            </w:r>
            <w:r w:rsidR="00CA7D6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) und Videos (z. B. </w:t>
            </w:r>
            <w:proofErr w:type="spellStart"/>
            <w:r w:rsidR="005D695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Erklärvideo</w:t>
            </w:r>
            <w:proofErr w:type="spellEnd"/>
            <w:r w:rsidR="00CA7D6F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), Tonbandaufnahmen (Gedicht) in Kleingruppen präsentieren und an Hand von erarbeiteten Kriterien reflektieren (Schreibkonferenz)</w:t>
            </w:r>
            <w:r w:rsidR="0048350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483508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E67B2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 2.5, </w:t>
            </w:r>
            <w:proofErr w:type="spellStart"/>
            <w:r w:rsidR="00483508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483508" w:rsidRDefault="00CA7D6F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Lernprodukte </w:t>
            </w:r>
            <w:r w:rsidR="00483508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auf der Basis der Schreibkonferenz überarbeiten</w:t>
            </w:r>
          </w:p>
          <w:p w:rsidR="004E6021" w:rsidRDefault="004E6021" w:rsidP="00A72CBF">
            <w:pPr>
              <w:pStyle w:val="Listenabsatz"/>
              <w:spacing w:before="6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4.1 sprachliche Verständigung untersuchen</w:t>
            </w:r>
          </w:p>
          <w:p w:rsidR="004E6021" w:rsidRPr="004E6021" w:rsidRDefault="004E6021" w:rsidP="004E6021">
            <w:pPr>
              <w:pStyle w:val="Listenabsatz"/>
              <w:ind w:left="227"/>
              <w:contextualSpacing w:val="0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4E6021">
              <w:rPr>
                <w:rFonts w:ascii="Century Gothic" w:hAnsi="Century Gothic"/>
                <w:i/>
                <w:color w:val="0070C0"/>
                <w:sz w:val="16"/>
              </w:rPr>
              <w:t>untersuchen, welche sprachlichen Mittel genutzt werden, um bestimmte Wirkungen zu erreichen (z. B. Werbung, Spen</w:t>
            </w:r>
            <w:r>
              <w:rPr>
                <w:rFonts w:ascii="Century Gothic" w:hAnsi="Century Gothic"/>
                <w:i/>
                <w:color w:val="0070C0"/>
                <w:sz w:val="16"/>
              </w:rPr>
              <w:t>denappelle, Geschichten, Witze)</w:t>
            </w:r>
          </w:p>
          <w:p w:rsidR="004E6021" w:rsidRDefault="004E6021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altersgemäße Beispiele ansehen</w:t>
            </w:r>
            <w:r w:rsidR="005F43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/anhören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(Kinder</w:t>
            </w:r>
            <w:r w:rsidR="0038685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serie</w:t>
            </w:r>
            <w:proofErr w:type="spellEnd"/>
            <w:r w:rsidR="005F43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Filmausschnitte, Hörspiele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 und analysieren</w:t>
            </w:r>
          </w:p>
          <w:p w:rsidR="004E6021" w:rsidRPr="00E760CB" w:rsidRDefault="004E6021" w:rsidP="00AD1FE4">
            <w:pPr>
              <w:pStyle w:val="Listenabsatz"/>
              <w:ind w:left="584"/>
              <w:contextualSpacing w:val="0"/>
              <w:cnfStyle w:val="000000100000"/>
              <w:rPr>
                <w:rFonts w:ascii="Century Gothic" w:hAnsi="Century Gothic" w:cs="Times New Roman"/>
                <w:color w:val="00B050"/>
                <w:sz w:val="20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7E7570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 1.1, </w:t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</w:p>
          <w:p w:rsidR="004E6021" w:rsidRDefault="004E6021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selbst Situationen spielen und filmen, um verschiedenen Absichten darzustellen und somit nachz</w:t>
            </w:r>
            <w:r w:rsidR="005F43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uempfinden</w:t>
            </w:r>
            <w:r w:rsidR="005F43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5F43B4" w:rsidRPr="005F43B4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5F43B4" w:rsidRPr="005F43B4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1.5</w:t>
            </w:r>
          </w:p>
          <w:p w:rsidR="004E6021" w:rsidRDefault="004E6021" w:rsidP="00A72CBF">
            <w:pPr>
              <w:pStyle w:val="Listenabsatz"/>
              <w:spacing w:before="6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lastRenderedPageBreak/>
              <w:t>D 4.3 sprachliche Strukturen untersuchen</w:t>
            </w:r>
          </w:p>
          <w:p w:rsidR="004E6021" w:rsidRPr="005F43B4" w:rsidRDefault="004E6021" w:rsidP="005F43B4">
            <w:pPr>
              <w:pStyle w:val="Listenabsatz"/>
              <w:ind w:left="227"/>
              <w:contextualSpacing w:val="0"/>
              <w:cnfStyle w:val="00000010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8E2FA2">
              <w:rPr>
                <w:rFonts w:ascii="Century Gothic" w:hAnsi="Century Gothic"/>
                <w:i/>
                <w:color w:val="0070C0"/>
                <w:sz w:val="16"/>
              </w:rPr>
              <w:t xml:space="preserve">nutzen beim Sprechen und Schreiben die Funktion unterschiedlicher Satzarten, beschreiben deren Wirkungen und setzen passende Satzzeichen </w:t>
            </w:r>
          </w:p>
          <w:p w:rsidR="004E6021" w:rsidRDefault="004E6021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verschiedene Sätze (unterschiedliche Satzarten) sprechen und sich dabei filmen </w:t>
            </w:r>
            <w:r w:rsidRPr="008E2FA2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reflektieren der Satzmelodie und der Wirkung in Kleingruppen</w:t>
            </w:r>
            <w:r w:rsidR="005F43B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5F43B4" w:rsidRPr="00E760CB">
              <w:rPr>
                <w:rFonts w:ascii="Century Gothic" w:hAnsi="Century Gothic"/>
                <w:color w:val="00B050"/>
                <w:sz w:val="16"/>
                <w:szCs w:val="20"/>
              </w:rPr>
              <w:sym w:font="Wingdings" w:char="F0E0"/>
            </w:r>
            <w:r w:rsidR="005F43B4" w:rsidRPr="00E760CB">
              <w:rPr>
                <w:rFonts w:ascii="Century Gothic" w:hAnsi="Century Gothic"/>
                <w:color w:val="00B050"/>
                <w:sz w:val="16"/>
                <w:szCs w:val="20"/>
              </w:rPr>
              <w:t xml:space="preserve"> </w:t>
            </w:r>
            <w:r w:rsidR="005F43B4">
              <w:rPr>
                <w:rFonts w:ascii="Century Gothic" w:hAnsi="Century Gothic"/>
                <w:color w:val="00B050"/>
                <w:sz w:val="16"/>
                <w:szCs w:val="20"/>
              </w:rPr>
              <w:t>D 1.5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B219B6" w:rsidRDefault="00B219B6" w:rsidP="00386853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HSU 1.2 Leben in einer Medien- und Konsumgesellschaft </w:t>
            </w:r>
            <w:r w:rsidRPr="003C511E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bewerten Medienangebote kritisch, beurteilen dabei die Wirklichkeitsnähe medialer Darstellungen und beschreiben Kriterien eines verantwortu</w:t>
            </w:r>
            <w:r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 xml:space="preserve">ngsvollen Umgangs mit Medien </w:t>
            </w:r>
          </w:p>
          <w:p w:rsidR="00D11CB0" w:rsidRDefault="00D11CB0" w:rsidP="00AD1FE4">
            <w:pPr>
              <w:pStyle w:val="Listenabsatz"/>
              <w:numPr>
                <w:ilvl w:val="0"/>
                <w:numId w:val="15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Medienführerschein Bayern –  Modul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: </w:t>
            </w:r>
            <w:r w:rsidRPr="003C51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Grenzenlose Kommunikation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– Gefahren im Netz erkennen und vermeiden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</w:p>
          <w:p w:rsidR="00B219B6" w:rsidRPr="00D4595A" w:rsidRDefault="00B219B6" w:rsidP="00AD1FE4">
            <w:pPr>
              <w:pStyle w:val="Listenabsatz"/>
              <w:numPr>
                <w:ilvl w:val="0"/>
                <w:numId w:val="15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B219B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Medienführerschein Bayern –  Modul: </w:t>
            </w:r>
            <w:r w:rsidRPr="00B219B6">
              <w:rPr>
                <w:rFonts w:ascii="Century Gothic" w:hAnsi="Century Gothic"/>
                <w:sz w:val="20"/>
                <w:szCs w:val="33"/>
              </w:rPr>
              <w:t>Das ist MEINE Geschichte! Grundlagen zum Schutz von geistigem Eigentum kennenlernen und verstehen</w:t>
            </w:r>
            <w:r w:rsidR="00800ADE">
              <w:rPr>
                <w:rFonts w:ascii="Century Gothic" w:hAnsi="Century Gothic"/>
                <w:sz w:val="20"/>
                <w:szCs w:val="33"/>
              </w:rPr>
              <w:br/>
            </w:r>
            <w:r w:rsidR="00800ADE" w:rsidRP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800ADE" w:rsidRP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800ADE" w:rsidRP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</w:p>
          <w:p w:rsidR="007E7570" w:rsidRPr="007E7570" w:rsidRDefault="00D4595A" w:rsidP="00AD1FE4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16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erfahren, dass man Bilder nicht ohne Erlaubnis des Fotografen/Künstlers verwenden darf </w:t>
            </w:r>
            <w:r w:rsidRPr="00FD4AD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Pr="00F9507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lizenzfreie Bilder verwenden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(pixelio.de, pixabay.de)</w:t>
            </w:r>
            <w:r w:rsidR="00800AD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800ADE" w:rsidRP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800ADE" w:rsidRP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800ADE" w:rsidRP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7E7570" w:rsidRPr="007E757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8C4404" w:rsidRDefault="008C4404" w:rsidP="00B02D97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9C6A78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 1.2 Im Za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hlenraum bis Millionen rechnen und</w:t>
            </w:r>
            <w:r w:rsidRPr="009C6A78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Strukturen nutzen</w:t>
            </w:r>
          </w:p>
          <w:p w:rsidR="008C4404" w:rsidRDefault="008C4404" w:rsidP="008C4404">
            <w:pPr>
              <w:ind w:left="227"/>
              <w:cnfStyle w:val="00000010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8C4404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wenden automatisiert die schriftlichen Verfahren der Addition, der Subtraktion (Abziehverfahren), der Multiplikation (ein- und zweistellige Multiplikatoren) und der Division (Divisoren bis einschließlich 10, auch mit Rest) an</w:t>
            </w:r>
          </w:p>
          <w:p w:rsidR="008C4404" w:rsidRPr="00FA4FBD" w:rsidRDefault="008C4404" w:rsidP="008C4404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arbeitsteilig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Erklärvideo</w:t>
            </w:r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</w:t>
            </w:r>
            <w:proofErr w:type="spellEnd"/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zu den schriftlichen Rechenverfahren erstellen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und </w:t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mit </w:t>
            </w:r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den Mitschülern </w:t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teilen</w:t>
            </w:r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Pr="00B318E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park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video</w:t>
            </w:r>
            <w:proofErr w:type="spellEnd"/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digitales Klassenzimmer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5D695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5D695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D 1.2</w:t>
            </w:r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800AD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3F0ABD" w:rsidRPr="00AA3BB2" w:rsidRDefault="003F0ABD" w:rsidP="003F0ABD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Mu</w:t>
            </w:r>
            <w:proofErr w:type="spellEnd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2 Musik – Mensch – Zeit </w:t>
            </w:r>
          </w:p>
          <w:p w:rsidR="003F0ABD" w:rsidRDefault="003F0ABD" w:rsidP="003F0ABD">
            <w:pPr>
              <w:spacing w:before="120"/>
              <w:ind w:left="227"/>
              <w:cnfStyle w:val="00000010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3F0ABD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stellen verschiedene Musikrichtungen einander gegenüber, um unterschiedliche Funktionen der jeweiligen Musik zu erkennen und für diverse Anlässe Musik passend auszuwählen</w:t>
            </w:r>
          </w:p>
          <w:p w:rsidR="003F0ABD" w:rsidRPr="00472686" w:rsidRDefault="003F0ABD" w:rsidP="003F0ABD">
            <w:pPr>
              <w:pStyle w:val="Listenabsatz"/>
              <w:numPr>
                <w:ilvl w:val="0"/>
                <w:numId w:val="17"/>
              </w:numPr>
              <w:spacing w:before="120"/>
              <w:ind w:left="584" w:hanging="35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 Lernprodukt </w:t>
            </w:r>
            <w:r w:rsidR="0047268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zu </w:t>
            </w:r>
            <w:r w:rsidRP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einer Musikrichtung/einem bestimmten Künstler erstellen (Referat, </w:t>
            </w:r>
            <w:proofErr w:type="spellStart"/>
            <w:r w:rsidRP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eBook</w:t>
            </w:r>
            <w:proofErr w:type="spellEnd"/>
            <w:r w:rsidRP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Video, Podcast)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und </w:t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mit den Mitschülern teilen</w:t>
            </w:r>
            <w:r w:rsidR="004E54B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1744BC" w:rsidRP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digitales Klassenzimmer</w:t>
            </w:r>
            <w:r w:rsidRP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2A0075">
              <w:rPr>
                <w:color w:val="00B050"/>
                <w:sz w:val="16"/>
                <w:lang w:eastAsia="de-DE"/>
              </w:rPr>
              <w:sym w:font="Wingdings" w:char="F0E0"/>
            </w:r>
            <w:r w:rsidRPr="003F0A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3F0A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800AD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472686" w:rsidRDefault="00472686" w:rsidP="00472686">
            <w:pPr>
              <w:spacing w:before="120"/>
              <w:ind w:left="17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2676F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Mu</w:t>
            </w:r>
            <w:proofErr w:type="spellEnd"/>
            <w:r w:rsidRPr="002676F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4 Musik und ihre Grundlagen</w:t>
            </w:r>
          </w:p>
          <w:p w:rsidR="00472686" w:rsidRDefault="00472686" w:rsidP="00472686">
            <w:pPr>
              <w:spacing w:before="60"/>
              <w:ind w:left="170"/>
              <w:cnfStyle w:val="00000010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8E452C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unterscheiden Bezeichnung, Aussehen, Klang und Spielweise je eines (weiteren) Vertreters der Instrumentenfamilien des Orchesters und eines Tasteninstruments und identifizieren diese Instrumente in Hörbeispielen</w:t>
            </w:r>
          </w:p>
          <w:p w:rsidR="00472686" w:rsidRPr="00D11CB0" w:rsidRDefault="00472686" w:rsidP="00472686">
            <w:pPr>
              <w:pStyle w:val="Listenabsatz"/>
              <w:numPr>
                <w:ilvl w:val="0"/>
                <w:numId w:val="16"/>
              </w:numPr>
              <w:spacing w:before="120"/>
              <w:ind w:left="584" w:hanging="35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arbeitsteilig erstellte </w:t>
            </w:r>
            <w:proofErr w:type="spellStart"/>
            <w:r w:rsidRPr="0047268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Mindmap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</w:t>
            </w:r>
            <w:proofErr w:type="spellEnd"/>
            <w:r w:rsidRPr="0047268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zu </w:t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Instrumentengruppen mit den Mitschülern teilen (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Grundlage zum Lernen</w:t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) </w:t>
            </w:r>
            <w:r w:rsidR="001744BC" w:rsidRP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popplet</w:t>
            </w:r>
            <w:proofErr w:type="spellEnd"/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digitales Klassenzimmer</w:t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color w:val="00B050"/>
                <w:sz w:val="16"/>
                <w:lang w:eastAsia="de-DE"/>
              </w:rPr>
              <w:sym w:font="Wingdings" w:char="F0E0"/>
            </w:r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Lernprodukte</w:t>
            </w:r>
          </w:p>
          <w:p w:rsidR="00D11CB0" w:rsidRPr="00472686" w:rsidRDefault="00D11CB0" w:rsidP="00D11CB0">
            <w:pPr>
              <w:pStyle w:val="Listenabsatz"/>
              <w:spacing w:before="120"/>
              <w:ind w:left="584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472686" w:rsidRPr="00472686" w:rsidRDefault="00472686" w:rsidP="00472686">
            <w:pPr>
              <w:pStyle w:val="Listenabsatz"/>
              <w:numPr>
                <w:ilvl w:val="0"/>
                <w:numId w:val="16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Quizfragen zu den Instrumentengruppen erstellen</w:t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und mit den Mitschülern teilen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1744BC">
              <w:rPr>
                <w:sz w:val="20"/>
                <w:lang w:eastAsia="de-DE"/>
              </w:rPr>
              <w:sym w:font="Wingdings" w:char="F0E0"/>
            </w:r>
            <w:r w:rsidRPr="001744BC">
              <w:rPr>
                <w:rFonts w:ascii="Century Gothic" w:hAnsi="Century Gothic" w:cs="Times New Roman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learningapps</w:t>
            </w:r>
            <w:proofErr w:type="spellEnd"/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H5P, digitales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Klassenzimmer</w:t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1744BC" w:rsidRPr="00E760CB">
              <w:rPr>
                <w:color w:val="00B050"/>
                <w:sz w:val="16"/>
                <w:lang w:eastAsia="de-DE"/>
              </w:rPr>
              <w:sym w:font="Wingdings" w:char="F0E0"/>
            </w:r>
            <w:r w:rsidR="001744BC"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1744BC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Pr="0047268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233860" w:rsidRDefault="00233860" w:rsidP="00B02D97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233860" w:rsidRDefault="00233860" w:rsidP="00B02D97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</w:p>
          <w:p w:rsidR="00B02D97" w:rsidRDefault="00B02D97" w:rsidP="00B02D97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lastRenderedPageBreak/>
              <w:t>Ku</w:t>
            </w:r>
            <w:proofErr w:type="spellEnd"/>
            <w:r w:rsidRP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3 visuelle Medien</w:t>
            </w:r>
          </w:p>
          <w:p w:rsidR="000319B5" w:rsidRPr="00E760CB" w:rsidRDefault="00B71A4E" w:rsidP="00483508">
            <w:pPr>
              <w:spacing w:before="60"/>
              <w:ind w:left="227"/>
              <w:cnfStyle w:val="00000010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B71A4E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erkennen in Kunstwerken Gestaltungsprinzipien im Hinblick auf Ausdrucksqualitäten, um mit solchen im Hinblick auf ihre eigenen kreativen Vorhaben zu experimentieren, diese gezielt auszuwählen und anzuwenden</w:t>
            </w:r>
          </w:p>
          <w:p w:rsidR="00A72CBF" w:rsidRPr="00D11CB0" w:rsidRDefault="00FA4FBD" w:rsidP="00D11CB0">
            <w:pPr>
              <w:pStyle w:val="Listenabsatz"/>
              <w:numPr>
                <w:ilvl w:val="0"/>
                <w:numId w:val="1"/>
              </w:numPr>
              <w:spacing w:before="120" w:after="12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in Kleingruppen </w:t>
            </w:r>
            <w:r w:rsidR="0006161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Gegenstände wie </w:t>
            </w:r>
            <w:proofErr w:type="spellStart"/>
            <w:r w:rsidR="0006161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Ursus</w:t>
            </w:r>
            <w:proofErr w:type="spellEnd"/>
            <w:r w:rsidR="0006161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6161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Wehrli</w:t>
            </w:r>
            <w:proofErr w:type="spellEnd"/>
            <w:r w:rsidR="00061617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ordnen und fotografieren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P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B219B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Wirkung der Werke reflektieren </w:t>
            </w:r>
            <w:r w:rsidR="00B219B6" w:rsidRPr="00B219B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B219B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im digitalen Klassenzimmer </w:t>
            </w:r>
            <w:r w:rsidR="0038685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teilen</w:t>
            </w:r>
            <w:r w:rsidR="008D5F2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8D5F20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268E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CC"/>
          </w:tcPr>
          <w:p w:rsidR="00934F0A" w:rsidRPr="006F6B64" w:rsidRDefault="00934F0A" w:rsidP="00BC7895">
            <w:pPr>
              <w:pStyle w:val="Listenabsatz"/>
              <w:ind w:left="45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4D4E92" w:rsidRPr="008D3A92" w:rsidTr="00E35323">
        <w:trPr>
          <w:cnfStyle w:val="000000010000"/>
          <w:trHeight w:val="1256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  <w:hideMark/>
          </w:tcPr>
          <w:p w:rsidR="004D4E92" w:rsidRDefault="000E6798" w:rsidP="00CB79DB">
            <w:pPr>
              <w:spacing w:before="120"/>
              <w:jc w:val="center"/>
              <w:rPr>
                <w:rFonts w:ascii="Century Gothic" w:hAnsi="Century Gothic" w:cs="Times New Roman"/>
                <w:szCs w:val="26"/>
                <w:lang w:eastAsia="de-DE"/>
              </w:rPr>
            </w:pPr>
            <w:r>
              <w:rPr>
                <w:rFonts w:ascii="Century Gothic" w:hAnsi="Century Gothic" w:cs="Times New Roman"/>
                <w:szCs w:val="26"/>
                <w:lang w:eastAsia="de-DE"/>
              </w:rPr>
              <w:lastRenderedPageBreak/>
              <w:t>Produzieren und Präsentieren</w:t>
            </w:r>
          </w:p>
          <w:p w:rsidR="00AF7D99" w:rsidRPr="00E760CB" w:rsidRDefault="00AF7D99" w:rsidP="00B74C99">
            <w:pPr>
              <w:jc w:val="center"/>
              <w:rPr>
                <w:rFonts w:ascii="Century Gothic" w:hAnsi="Century Gothic" w:cs="Times New Roman"/>
                <w:b w:val="0"/>
                <w:color w:val="00B050"/>
                <w:szCs w:val="26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(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PuP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)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318EE" w:rsidRPr="00AA3BB2" w:rsidRDefault="00B318EE" w:rsidP="00D11CB0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AA3BB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D 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1.2 zu anderen sprechen</w:t>
            </w:r>
          </w:p>
          <w:p w:rsidR="00B318EE" w:rsidRPr="00103A05" w:rsidRDefault="00B318EE" w:rsidP="00B318EE">
            <w:pPr>
              <w:ind w:left="227"/>
              <w:cnfStyle w:val="00000001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103A05">
              <w:rPr>
                <w:rFonts w:ascii="Century Gothic" w:hAnsi="Century Gothic"/>
                <w:i/>
                <w:color w:val="0070C0"/>
                <w:sz w:val="16"/>
              </w:rPr>
              <w:t>achten beim Sprechen auf Lautstärke, Tempo und Satzmelodie und verwenden verständnisunterstützende Gesten</w:t>
            </w:r>
          </w:p>
          <w:p w:rsidR="00B318EE" w:rsidRPr="00103A05" w:rsidRDefault="00B318EE" w:rsidP="00B318EE">
            <w:pPr>
              <w:spacing w:before="60"/>
              <w:ind w:left="227"/>
              <w:cnfStyle w:val="00000001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103A05">
              <w:rPr>
                <w:rFonts w:ascii="Century Gothic" w:hAnsi="Century Gothic"/>
                <w:i/>
                <w:color w:val="0070C0"/>
                <w:sz w:val="16"/>
              </w:rPr>
              <w:t>strukturieren ihren Vortrag durch sinnvolle Pausen, atmen bewusst und nehmen eine lockere Körperhaltung ein</w:t>
            </w:r>
          </w:p>
          <w:p w:rsidR="00B318EE" w:rsidRPr="00103A05" w:rsidRDefault="00B318EE" w:rsidP="00B318EE">
            <w:pPr>
              <w:spacing w:before="60"/>
              <w:ind w:left="227"/>
              <w:cnfStyle w:val="000000010000"/>
              <w:rPr>
                <w:rFonts w:ascii="Century Gothic" w:hAnsi="Century Gothic"/>
                <w:i/>
                <w:color w:val="0070C0"/>
                <w:sz w:val="8"/>
              </w:rPr>
            </w:pPr>
            <w:r w:rsidRPr="00103A05">
              <w:rPr>
                <w:rFonts w:ascii="Century Gothic" w:hAnsi="Century Gothic"/>
                <w:i/>
                <w:color w:val="0070C0"/>
                <w:sz w:val="16"/>
              </w:rPr>
              <w:t>bereiten sich je nach Sprechabsicht gezielt vor, indem sie sich Notizen machen, die Vortragssituation üben und Rückmeldungen beachten</w:t>
            </w:r>
          </w:p>
          <w:p w:rsidR="00B318EE" w:rsidRPr="005D6959" w:rsidRDefault="00B318EE" w:rsidP="00D33EB6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010000"/>
              <w:rPr>
                <w:rFonts w:ascii="Century Gothic" w:hAnsi="Century Gothic" w:cs="Times New Roman"/>
                <w:sz w:val="18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zu einem Thema arbeitsteilig ein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Erklärvideo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erstellen (z. B. Energiequellen, Produktionsvorgang eines Produkts</w:t>
            </w:r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Rechenverfahren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) </w:t>
            </w:r>
            <w:r w:rsidRPr="00B318E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744B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park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video</w:t>
            </w:r>
            <w:proofErr w:type="spellEnd"/>
            <w:r w:rsidR="00C726E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FA4FBD" w:rsidRP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Pr="005D695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HSU 3.1, HSU 3.2</w:t>
            </w:r>
            <w:r w:rsid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M 1.2, </w:t>
            </w:r>
            <w:proofErr w:type="spellStart"/>
            <w:r w:rsid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A9120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="00A9120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FA4FBD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  <w:r w:rsidR="00FA4FBD" w:rsidRPr="00FD4AD3">
              <w:rPr>
                <w:rFonts w:ascii="Century Gothic" w:hAnsi="Century Gothic" w:cs="Times New Roman"/>
                <w:color w:val="538135" w:themeColor="accent6" w:themeShade="BF"/>
                <w:sz w:val="20"/>
                <w:szCs w:val="20"/>
                <w:lang w:eastAsia="de-DE"/>
              </w:rPr>
              <w:t xml:space="preserve">  </w:t>
            </w:r>
          </w:p>
          <w:p w:rsidR="00B318EE" w:rsidRPr="002A0075" w:rsidRDefault="00B318EE" w:rsidP="00D33EB6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 Gedicht in Gruppenarbeit vertonen (betont sprechen, mit Geräuschen oder Instrumenten gestalten) </w:t>
            </w:r>
            <w:r w:rsidRPr="00103A0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C726E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filmen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Mu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1, </w:t>
            </w:r>
            <w:proofErr w:type="spellStart"/>
            <w:r w:rsid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  <w:r w:rsidRPr="00FD4AD3">
              <w:rPr>
                <w:rFonts w:ascii="Century Gothic" w:hAnsi="Century Gothic" w:cs="Times New Roman"/>
                <w:color w:val="538135" w:themeColor="accent6" w:themeShade="BF"/>
                <w:sz w:val="20"/>
                <w:szCs w:val="20"/>
                <w:lang w:eastAsia="de-DE"/>
              </w:rPr>
              <w:t xml:space="preserve">  </w:t>
            </w:r>
          </w:p>
          <w:p w:rsidR="00090311" w:rsidRDefault="00090311" w:rsidP="00090311">
            <w:pPr>
              <w:pStyle w:val="Listenabsatz"/>
              <w:spacing w:before="120"/>
              <w:ind w:left="227"/>
              <w:contextualSpacing w:val="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2.4 Texte erschließen</w:t>
            </w:r>
          </w:p>
          <w:p w:rsidR="00090311" w:rsidRPr="00B219B6" w:rsidRDefault="00090311" w:rsidP="00090311">
            <w:pPr>
              <w:pStyle w:val="Listenabsatz"/>
              <w:ind w:left="227"/>
              <w:cnfStyle w:val="00000001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B219B6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 xml:space="preserve">übertragen denselben Stoff in andere Textsorten oder mediale Darstellungsformen und beschreiben dabei die Besonderheiten des jeweiligen Mediums </w:t>
            </w:r>
          </w:p>
          <w:p w:rsidR="00090311" w:rsidRPr="00090311" w:rsidRDefault="00090311" w:rsidP="00090311">
            <w:pPr>
              <w:pStyle w:val="Listenabsatz"/>
              <w:spacing w:before="60"/>
              <w:ind w:left="227"/>
              <w:contextualSpacing w:val="0"/>
              <w:cnfStyle w:val="00000001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B219B6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setzen kinderliterarische Texte in andere künstlerische Ausdrucksformen um und zeigen ihr Textverständnis</w:t>
            </w:r>
          </w:p>
          <w:p w:rsidR="00090311" w:rsidRPr="00090311" w:rsidRDefault="00090311" w:rsidP="00090311">
            <w:pPr>
              <w:pStyle w:val="Listenabsatz"/>
              <w:numPr>
                <w:ilvl w:val="0"/>
                <w:numId w:val="16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09031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eine erzählenden Text in ein Hörspiel oder eine Fotostory übertragen und die Unterschiede in der Darstellungsform beschreiben </w:t>
            </w:r>
            <w:r w:rsidRPr="00090311">
              <w:rPr>
                <w:lang w:eastAsia="de-DE"/>
              </w:rPr>
              <w:sym w:font="Wingdings" w:char="F0E0"/>
            </w:r>
            <w:r w:rsidRPr="0009031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AVR, Comic </w:t>
            </w:r>
            <w:proofErr w:type="spellStart"/>
            <w:r w:rsidRPr="0009031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life</w:t>
            </w:r>
            <w:proofErr w:type="spellEnd"/>
            <w:r w:rsidRPr="0009031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 </w:t>
            </w:r>
            <w:r w:rsidRPr="0009031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2A0075">
              <w:rPr>
                <w:color w:val="00B050"/>
                <w:sz w:val="16"/>
                <w:lang w:eastAsia="de-DE"/>
              </w:rPr>
              <w:sym w:font="Wingdings" w:char="F0E0"/>
            </w:r>
            <w:r w:rsidRPr="0009031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09031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Pr="0009031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09031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Pr="0009031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 Schwerpunkt: Lernprodukt</w:t>
            </w:r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Umgang mit Medien</w:t>
            </w:r>
          </w:p>
          <w:p w:rsidR="00AF7D99" w:rsidRDefault="00AF7D99" w:rsidP="00AF7D99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D 3.2 Texte </w:t>
            </w:r>
            <w:r w:rsidR="00F54889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planen und schreiben</w:t>
            </w:r>
          </w:p>
          <w:p w:rsidR="00AF7D99" w:rsidRPr="00A87BA5" w:rsidRDefault="00A87BA5" w:rsidP="00AF7D99">
            <w:pPr>
              <w:ind w:left="227"/>
              <w:cnfStyle w:val="00000001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A87BA5">
              <w:rPr>
                <w:rFonts w:ascii="Century Gothic" w:hAnsi="Century Gothic"/>
                <w:i/>
                <w:color w:val="0070C0"/>
                <w:sz w:val="16"/>
              </w:rPr>
              <w:t>gestalten erzählende Texte lebendig, wirkungsvoll und anschaulich durch den gezielten Einsatz passender sprachlicher Mittel</w:t>
            </w:r>
          </w:p>
          <w:p w:rsidR="00A87BA5" w:rsidRPr="008141CC" w:rsidRDefault="00A87BA5" w:rsidP="00A87BA5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eine Fotostory entwickeln und gestalten (z. B. Witz, zwischenmenschliche Situation) </w:t>
            </w:r>
            <w:r w:rsidRPr="00A87BA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Comic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life</w:t>
            </w:r>
            <w:proofErr w:type="spellEnd"/>
          </w:p>
          <w:p w:rsidR="00A87BA5" w:rsidRPr="00E760CB" w:rsidRDefault="00A87BA5" w:rsidP="00A87BA5">
            <w:pPr>
              <w:pStyle w:val="Listenabsatz"/>
              <w:ind w:left="584"/>
              <w:contextualSpacing w:val="0"/>
              <w:cnfStyle w:val="000000010000"/>
              <w:rPr>
                <w:rFonts w:ascii="Century Gothic" w:hAnsi="Century Gothic" w:cs="Times New Roman"/>
                <w:color w:val="00B050"/>
                <w:sz w:val="20"/>
                <w:szCs w:val="20"/>
                <w:lang w:eastAsia="de-DE"/>
              </w:rPr>
            </w:pP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1.5</w:t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</w:p>
          <w:p w:rsidR="00A87BA5" w:rsidRDefault="00DD0E85" w:rsidP="00E945BB">
            <w:pPr>
              <w:spacing w:before="60"/>
              <w:ind w:left="227"/>
              <w:cnfStyle w:val="000000010000"/>
              <w:rPr>
                <w:rFonts w:ascii="Century Gothic" w:hAnsi="Century Gothic"/>
                <w:i/>
                <w:color w:val="0070C0"/>
                <w:sz w:val="16"/>
              </w:rPr>
            </w:pPr>
            <w:r w:rsidRPr="00DD0E85">
              <w:rPr>
                <w:rFonts w:ascii="Century Gothic" w:hAnsi="Century Gothic"/>
                <w:i/>
                <w:color w:val="0070C0"/>
                <w:sz w:val="16"/>
              </w:rPr>
              <w:t>verfassen eigene informierende, beschreibende Texte und achten dabei</w:t>
            </w:r>
            <w:r>
              <w:rPr>
                <w:rFonts w:ascii="Century Gothic" w:hAnsi="Century Gothic"/>
                <w:i/>
                <w:color w:val="0070C0"/>
                <w:sz w:val="16"/>
              </w:rPr>
              <w:t xml:space="preserve"> auf eine reihende Darstellung </w:t>
            </w:r>
            <w:r w:rsidRPr="00DD0E85">
              <w:rPr>
                <w:rFonts w:ascii="Century Gothic" w:hAnsi="Century Gothic"/>
                <w:i/>
                <w:color w:val="0070C0"/>
                <w:sz w:val="16"/>
              </w:rPr>
              <w:t>sowie eine logisch</w:t>
            </w:r>
            <w:r>
              <w:rPr>
                <w:rFonts w:ascii="Century Gothic" w:hAnsi="Century Gothic"/>
                <w:i/>
                <w:color w:val="0070C0"/>
                <w:sz w:val="16"/>
              </w:rPr>
              <w:t xml:space="preserve">e Anordnung der Informationen </w:t>
            </w:r>
          </w:p>
          <w:p w:rsidR="00DD0E85" w:rsidRPr="00A91201" w:rsidRDefault="00DD0E85" w:rsidP="00DD0E85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eine Präsentation zu einem Bundesland gestalten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DD0E85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k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eynote</w:t>
            </w:r>
            <w:proofErr w:type="spellEnd"/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DD0E8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EF6712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HSU 5.1, </w:t>
            </w:r>
            <w:proofErr w:type="spellStart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</w:p>
          <w:p w:rsidR="00A91201" w:rsidRPr="00865D3E" w:rsidRDefault="00A91201" w:rsidP="00D11CB0">
            <w:pPr>
              <w:pStyle w:val="Listenabsatz"/>
              <w:numPr>
                <w:ilvl w:val="0"/>
                <w:numId w:val="1"/>
              </w:numPr>
              <w:spacing w:before="60"/>
              <w:ind w:left="584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ebook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zu einem Thema gestalten (z. B. Waldtier, Laubbaum, Nadelbaum) </w:t>
            </w:r>
            <w:r w:rsidRPr="00A9120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book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creator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Pr="005D695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HSU 3.1,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  <w:r w:rsidRPr="00FD4AD3">
              <w:rPr>
                <w:rFonts w:ascii="Century Gothic" w:hAnsi="Century Gothic" w:cs="Times New Roman"/>
                <w:color w:val="538135" w:themeColor="accent6" w:themeShade="BF"/>
                <w:sz w:val="20"/>
                <w:szCs w:val="20"/>
                <w:lang w:eastAsia="de-DE"/>
              </w:rPr>
              <w:t xml:space="preserve">  </w:t>
            </w:r>
          </w:p>
          <w:p w:rsidR="00C726E1" w:rsidRPr="00AA3BB2" w:rsidRDefault="00C726E1" w:rsidP="00D11CB0">
            <w:pPr>
              <w:spacing w:before="6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AA3BB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3.3</w:t>
            </w:r>
            <w:r w:rsidRPr="00AA3BB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Texte 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überarbeiten</w:t>
            </w:r>
          </w:p>
          <w:p w:rsidR="00C726E1" w:rsidRPr="00212003" w:rsidRDefault="00C726E1" w:rsidP="00C726E1">
            <w:pPr>
              <w:spacing w:before="60"/>
              <w:ind w:left="227"/>
              <w:cnfStyle w:val="000000010000"/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</w:pPr>
            <w:r w:rsidRPr="00212003"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  <w:t xml:space="preserve">überarbeiten ihre Texte rechtschriftlich nach Fehlerschwerpunkten sowie hinsichtlich der sprachlichen Richtigkeit und nutzen dazu auch Beratung und Hilfestellungen. </w:t>
            </w:r>
          </w:p>
          <w:p w:rsidR="00C726E1" w:rsidRPr="00212003" w:rsidRDefault="00C726E1" w:rsidP="00931535">
            <w:pPr>
              <w:spacing w:before="60"/>
              <w:ind w:left="227"/>
              <w:cnfStyle w:val="000000010000"/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</w:pPr>
            <w:r w:rsidRPr="00212003">
              <w:rPr>
                <w:rFonts w:ascii="Century Gothic" w:eastAsia="Times New Roman" w:hAnsi="Century Gothic" w:cs="Times New Roman"/>
                <w:i/>
                <w:color w:val="0070C0"/>
                <w:sz w:val="16"/>
                <w:lang w:eastAsia="de-DE"/>
              </w:rPr>
              <w:t>gestalten ihren fertigen Text ansprechend und passend zur Textfunktion</w:t>
            </w:r>
          </w:p>
          <w:p w:rsidR="00C726E1" w:rsidRPr="00FD4AD3" w:rsidRDefault="00C726E1" w:rsidP="00D33EB6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Medienprodukte in Kleingruppen präsentieren und an Hand von erarbeiteten Kriterien reflektieren (Schreibkonferenz)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D 2.5,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800AD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931535" w:rsidRDefault="00C726E1" w:rsidP="00931535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Lernprodukte auf der Basis der Schreibkonferenz überarbeiten</w:t>
            </w:r>
          </w:p>
          <w:p w:rsidR="00C726E1" w:rsidRPr="00865D3E" w:rsidRDefault="00C726E1" w:rsidP="00D33EB6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lastRenderedPageBreak/>
              <w:t>Lernprodukte werden den Kindern im digitalen Klassenzimmer (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mebis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) zur Verfügung gestellt und/oder zur Bewertung abgegeben (Aktivität „Aufgabe“)</w:t>
            </w:r>
            <w:r w:rsidR="00800AD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800AD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2.5, </w:t>
            </w:r>
            <w:proofErr w:type="spellStart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800AD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</w:p>
          <w:p w:rsidR="00A634E3" w:rsidRDefault="00A634E3" w:rsidP="00A634E3">
            <w:pPr>
              <w:pStyle w:val="Listenabsatz"/>
              <w:spacing w:before="120"/>
              <w:ind w:left="227"/>
              <w:contextualSpacing w:val="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HSU 1.2 Leben in einer Medien- und Konsumgesellschaft </w:t>
            </w:r>
          </w:p>
          <w:p w:rsidR="00A634E3" w:rsidRDefault="00A634E3" w:rsidP="00A634E3">
            <w:pPr>
              <w:pStyle w:val="Listenabsatz"/>
              <w:spacing w:before="60"/>
              <w:ind w:left="227"/>
              <w:contextualSpacing w:val="0"/>
              <w:cnfStyle w:val="00000001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bewerten Medienangebote kritisch, beurteilen dabei die Wirklichkeitsnähe medialer Darstellungen und beschreiben Kriterien eines verantwortu</w:t>
            </w:r>
            <w:r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 xml:space="preserve">ngsvollen Umgangs mit Medien </w:t>
            </w:r>
          </w:p>
          <w:p w:rsidR="00A634E3" w:rsidRDefault="00A634E3" w:rsidP="00A634E3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Fotos mit Hilfe der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greenscreen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-Technik verfälschen</w:t>
            </w:r>
          </w:p>
          <w:p w:rsidR="00A634E3" w:rsidRPr="00A634E3" w:rsidRDefault="00A634E3" w:rsidP="00A634E3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Fake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News  selbst erstellen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</w:p>
          <w:p w:rsidR="002461C8" w:rsidRPr="00AA3BB2" w:rsidRDefault="002461C8" w:rsidP="004A1901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Mu</w:t>
            </w:r>
            <w:proofErr w:type="spellEnd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1 sprechen, singen und musizieren</w:t>
            </w:r>
          </w:p>
          <w:p w:rsidR="007A148E" w:rsidRPr="00C726E1" w:rsidRDefault="00C726E1" w:rsidP="002461C8">
            <w:pPr>
              <w:ind w:left="227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16"/>
              </w:rPr>
            </w:pPr>
            <w:r w:rsidRPr="00C726E1">
              <w:rPr>
                <w:rFonts w:ascii="Century Gothic" w:hAnsi="Century Gothic"/>
                <w:i/>
                <w:color w:val="0070C0"/>
                <w:sz w:val="16"/>
              </w:rPr>
              <w:t>nutzen ausgewählte Wiedergabe- und Aufnahmemedien zur musikalischen Begleitung, Präsentation und Reflexion und bewerten deren Zweck und Eignung</w:t>
            </w:r>
            <w:r w:rsidR="00FA4FBD">
              <w:rPr>
                <w:rFonts w:ascii="Century Gothic" w:hAnsi="Century Gothic"/>
                <w:i/>
                <w:color w:val="0070C0"/>
                <w:sz w:val="16"/>
              </w:rPr>
              <w:br/>
            </w:r>
          </w:p>
          <w:p w:rsidR="002E5519" w:rsidRPr="002E5519" w:rsidRDefault="002E5519" w:rsidP="00A91201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 Bilderbuch als Hörspiel aufbereiten (Lesen und mit Geräuschen/Musik vertonen)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2E551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2.2</w:t>
            </w:r>
            <w:r w:rsid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FA4F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800ADE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Schwerpunkt: </w:t>
            </w:r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Lernprodukte</w:t>
            </w:r>
          </w:p>
          <w:p w:rsidR="002461C8" w:rsidRPr="00C726E1" w:rsidRDefault="00AA5F6D" w:rsidP="00D33EB6">
            <w:pPr>
              <w:pStyle w:val="Listenabsatz"/>
              <w:numPr>
                <w:ilvl w:val="0"/>
                <w:numId w:val="1"/>
              </w:numPr>
              <w:spacing w:before="60"/>
              <w:ind w:left="511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noProof/>
                <w:sz w:val="20"/>
                <w:szCs w:val="20"/>
                <w:lang w:eastAsia="de-DE"/>
              </w:rPr>
              <w:pict>
                <v:shape id="_x0000_s1031" type="#_x0000_t32" style="position:absolute;left:0;text-align:left;margin-left:21.65pt;margin-top:6.35pt;width:3pt;height:1.5pt;flip:x y;z-index:251662336" o:connectortype="straight"/>
              </w:pict>
            </w:r>
            <w:r w:rsidR="000935C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 </w:t>
            </w:r>
            <w:r w:rsidR="004A190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Lied </w:t>
            </w:r>
            <w:r w:rsidR="000935C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mit verschiedenen Melodie- und Rhythmusinstrumenten gestalten </w:t>
            </w:r>
            <w:r w:rsidR="000935C6" w:rsidRPr="000935C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0935C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4A190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aufnehmen</w:t>
            </w:r>
            <w:r w:rsidR="000935C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reflektieren, überarbeiten, präsentieren </w:t>
            </w:r>
            <w:r w:rsidR="004A190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4A190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4A1901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0935C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800ADE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Schwerpunkt: </w:t>
            </w:r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Lernprodukte</w:t>
            </w:r>
          </w:p>
          <w:p w:rsidR="003F0ABD" w:rsidRPr="00AA3BB2" w:rsidRDefault="003F0ABD" w:rsidP="003F0ABD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Mu</w:t>
            </w:r>
            <w:proofErr w:type="spellEnd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2 Musik – Mensch – Zeit </w:t>
            </w:r>
          </w:p>
          <w:p w:rsidR="003F0ABD" w:rsidRDefault="003F0ABD" w:rsidP="00A91201">
            <w:pPr>
              <w:ind w:left="227"/>
              <w:cnfStyle w:val="00000001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3F0ABD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stellen verschiedene Musikrichtungen einander gegenüber, um unterschiedliche Funktionen der jeweiligen Musik zu erkennen und für diverse Anlässe Musik passend auszuwählen</w:t>
            </w:r>
          </w:p>
          <w:p w:rsidR="003F0ABD" w:rsidRPr="00C726E1" w:rsidRDefault="003F0ABD" w:rsidP="003F0ABD">
            <w:pPr>
              <w:pStyle w:val="Listenabsatz"/>
              <w:numPr>
                <w:ilvl w:val="0"/>
                <w:numId w:val="1"/>
              </w:numPr>
              <w:spacing w:before="60"/>
              <w:ind w:left="511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 Lernprodukt zu einer Musikrichtung/einem bestimmten Künstler einer Musikrichtung erstellen (Referat,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eBook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Video, Podcast)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800ADE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Schwerpunkt: </w:t>
            </w:r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Lernprodukte</w:t>
            </w:r>
          </w:p>
          <w:p w:rsidR="00472686" w:rsidRDefault="00472686" w:rsidP="00472686">
            <w:pPr>
              <w:spacing w:before="120"/>
              <w:ind w:left="170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2676F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Mu</w:t>
            </w:r>
            <w:proofErr w:type="spellEnd"/>
            <w:r w:rsidRPr="002676F2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4 Musik und ihre Grundlagen</w:t>
            </w:r>
          </w:p>
          <w:p w:rsidR="00472686" w:rsidRPr="008E452C" w:rsidRDefault="00472686" w:rsidP="00472686">
            <w:pPr>
              <w:spacing w:before="60"/>
              <w:ind w:left="170"/>
              <w:cnfStyle w:val="000000010000"/>
              <w:rPr>
                <w:rFonts w:ascii="Century Gothic" w:eastAsia="Times New Roman" w:hAnsi="Century Gothic" w:cs="Arial"/>
                <w:i/>
                <w:color w:val="0070C0"/>
                <w:sz w:val="16"/>
                <w:szCs w:val="21"/>
                <w:lang w:eastAsia="de-DE"/>
              </w:rPr>
            </w:pPr>
            <w:r w:rsidRPr="008E452C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unterscheiden Bezeichnung, Aussehen, Klang und Spielweise je eines (weiteren) Vertreters der Instrumentenfamilien des Orchesters und eines Tasteninstruments und identifizieren diese Instrumente in Hörbeispielen</w:t>
            </w:r>
          </w:p>
          <w:p w:rsidR="00472686" w:rsidRPr="00472686" w:rsidRDefault="00472686" w:rsidP="00472686">
            <w:pPr>
              <w:pStyle w:val="Listenabsatz"/>
              <w:numPr>
                <w:ilvl w:val="0"/>
                <w:numId w:val="16"/>
              </w:numPr>
              <w:spacing w:before="120"/>
              <w:ind w:left="584" w:hanging="35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47268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wichtige Informationen über eine Instrumentengruppe in einer </w:t>
            </w:r>
            <w:proofErr w:type="spellStart"/>
            <w:r w:rsidRPr="0047268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Mindmap</w:t>
            </w:r>
            <w:proofErr w:type="spellEnd"/>
            <w:r w:rsidRPr="0047268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darstellen</w:t>
            </w:r>
            <w:r w:rsidRPr="00472686">
              <w:rPr>
                <w:lang w:eastAsia="de-DE"/>
              </w:rPr>
              <w:sym w:font="Wingdings" w:char="F0E0"/>
            </w:r>
            <w:r w:rsidRPr="0047268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7268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popplet</w:t>
            </w:r>
            <w:proofErr w:type="spellEnd"/>
            <w:r w:rsidRPr="0047268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color w:val="00B050"/>
                <w:sz w:val="16"/>
                <w:lang w:eastAsia="de-DE"/>
              </w:rPr>
              <w:sym w:font="Wingdings" w:char="F0E0"/>
            </w:r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Lernprodukte</w:t>
            </w:r>
          </w:p>
          <w:p w:rsidR="00472686" w:rsidRPr="00472686" w:rsidRDefault="00472686" w:rsidP="00472686">
            <w:pPr>
              <w:pStyle w:val="Listenabsatz"/>
              <w:numPr>
                <w:ilvl w:val="0"/>
                <w:numId w:val="16"/>
              </w:numPr>
              <w:spacing w:before="120"/>
              <w:ind w:left="584" w:hanging="35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Quizfragen zu den Instrumentengruppen erstellen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4E54B3">
              <w:rPr>
                <w:lang w:eastAsia="de-DE"/>
              </w:rPr>
              <w:sym w:font="Wingdings" w:char="F0E0"/>
            </w:r>
            <w:r w:rsidRPr="0047268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werden im digitalen Klassenzimmer als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learningapps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/H5P zur Verfügung gestellt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color w:val="00B050"/>
                <w:sz w:val="16"/>
                <w:lang w:eastAsia="de-DE"/>
              </w:rPr>
              <w:sym w:font="Wingdings" w:char="F0E0"/>
            </w:r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472686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</w:p>
          <w:p w:rsidR="00FA4FBD" w:rsidRDefault="00FA4FBD" w:rsidP="00FA4FBD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Ku</w:t>
            </w:r>
            <w:proofErr w:type="spellEnd"/>
            <w:r w:rsidRP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3 visuelle Medien</w:t>
            </w:r>
          </w:p>
          <w:p w:rsidR="00FA4FBD" w:rsidRPr="00E760CB" w:rsidRDefault="00FA4FBD" w:rsidP="00FA4FBD">
            <w:pPr>
              <w:spacing w:before="60"/>
              <w:ind w:left="227"/>
              <w:cnfStyle w:val="000000010000"/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</w:pPr>
            <w:r w:rsidRPr="00B71A4E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erkennen in Kunstwerken Gestaltungsprinzipien im Hinblick auf Ausdrucksqualitäten, um mit solchen im Hinblick auf ihre eigenen kreativen Vorhaben zu experimentieren, diese gezielt auszuwählen und anzuwenden</w:t>
            </w:r>
          </w:p>
          <w:p w:rsidR="004A1901" w:rsidRPr="00D11CB0" w:rsidRDefault="00FA4FBD" w:rsidP="00B219B6">
            <w:pPr>
              <w:pStyle w:val="Listenabsatz"/>
              <w:numPr>
                <w:ilvl w:val="0"/>
                <w:numId w:val="1"/>
              </w:numPr>
              <w:spacing w:before="60" w:after="120"/>
              <w:ind w:left="454" w:hanging="284"/>
              <w:contextualSpacing w:val="0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Gegenstände wie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Ursus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Wehrli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ordnen und fotografieren</w:t>
            </w:r>
            <w:r w:rsidR="00B219B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B219B6" w:rsidRPr="00FA4F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B219B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Reflexion </w:t>
            </w:r>
            <w:r w:rsidR="00B219B6" w:rsidRPr="00B219B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B219B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Ergebnisse im digitalen Klassenzimmer präsentieren</w:t>
            </w:r>
            <w:r w:rsidR="00800AD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800AD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800AD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Lernprodukte</w:t>
            </w:r>
            <w:r w:rsidR="00FD4AD3" w:rsidRPr="008141CC">
              <w:rPr>
                <w:rFonts w:ascii="Century Gothic" w:hAnsi="Century Gothic" w:cs="Times New Roman"/>
                <w:sz w:val="12"/>
                <w:szCs w:val="20"/>
                <w:lang w:eastAsia="de-DE"/>
              </w:rPr>
              <w:t xml:space="preserve"> </w:t>
            </w:r>
            <w:r w:rsidR="008141CC" w:rsidRPr="008141CC">
              <w:rPr>
                <w:rFonts w:ascii="Century Gothic" w:hAnsi="Century Gothic" w:cs="Times New Roman"/>
                <w:sz w:val="12"/>
                <w:szCs w:val="20"/>
                <w:lang w:eastAsia="de-DE"/>
              </w:rPr>
              <w:t xml:space="preserve">    </w:t>
            </w:r>
          </w:p>
          <w:p w:rsidR="00D11CB0" w:rsidRDefault="00D11CB0" w:rsidP="00D11CB0">
            <w:pPr>
              <w:spacing w:before="120"/>
              <w:ind w:left="227"/>
              <w:cnfStyle w:val="00000001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RK 2</w:t>
            </w:r>
            <w:r w:rsidRP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Die Große und Vielfalt der Welt</w:t>
            </w:r>
          </w:p>
          <w:p w:rsidR="00D11CB0" w:rsidRPr="00D11CB0" w:rsidRDefault="00D11CB0" w:rsidP="00D11CB0">
            <w:pPr>
              <w:spacing w:before="60" w:after="120"/>
              <w:ind w:left="227"/>
              <w:cnfStyle w:val="000000010000"/>
              <w:rPr>
                <w:rFonts w:ascii="Century Gothic" w:hAnsi="Century Gothic" w:cs="Times New Roman"/>
                <w:i/>
                <w:color w:val="0070C0"/>
                <w:sz w:val="20"/>
                <w:szCs w:val="20"/>
                <w:lang w:eastAsia="de-DE"/>
              </w:rPr>
            </w:pPr>
            <w:r w:rsidRPr="00D11CB0">
              <w:rPr>
                <w:rFonts w:ascii="Century Gothic" w:hAnsi="Century Gothic" w:cs="Arial"/>
                <w:i/>
                <w:color w:val="0070C0"/>
                <w:sz w:val="16"/>
                <w:szCs w:val="19"/>
                <w:shd w:val="clear" w:color="auto" w:fill="FFFFFF"/>
              </w:rPr>
              <w:t>sind sich ihrer Beziehung zu Welt und Natur bewusst, nehmen sich als Teil der Schöpfung wahr und achten sie.</w:t>
            </w:r>
          </w:p>
          <w:p w:rsidR="00D11CB0" w:rsidRPr="00E77D24" w:rsidRDefault="00D11CB0" w:rsidP="00E35323">
            <w:pPr>
              <w:pStyle w:val="Listenabsatz"/>
              <w:numPr>
                <w:ilvl w:val="0"/>
                <w:numId w:val="1"/>
              </w:numPr>
              <w:ind w:left="511" w:hanging="284"/>
              <w:contextualSpacing w:val="0"/>
              <w:cnfStyle w:val="000000010000"/>
              <w:rPr>
                <w:rFonts w:ascii="Century Gothic" w:hAnsi="Century Gothic" w:cs="Times New Roman"/>
                <w:i/>
                <w:sz w:val="20"/>
                <w:szCs w:val="20"/>
                <w:lang w:eastAsia="de-DE"/>
              </w:rPr>
            </w:pPr>
            <w:r w:rsidRPr="00E77D2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Naturfotos machen (Mikro- und Makrokosmos)</w:t>
            </w:r>
            <w:r w:rsidR="00E77D2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E77D24" w:rsidRPr="00DD0E8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E77D24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 3</w:t>
            </w:r>
          </w:p>
        </w:tc>
        <w:tc>
          <w:tcPr>
            <w:tcW w:w="2410" w:type="dxa"/>
            <w:tcBorders>
              <w:left w:val="none" w:sz="0" w:space="0" w:color="auto"/>
            </w:tcBorders>
          </w:tcPr>
          <w:p w:rsidR="004D4E92" w:rsidRPr="006F6B64" w:rsidRDefault="004D4E92" w:rsidP="00426C9E">
            <w:pPr>
              <w:pStyle w:val="Listenabsatz"/>
              <w:ind w:left="454"/>
              <w:cnfStyle w:val="00000001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4D4E92" w:rsidRPr="008D3A92" w:rsidTr="00A71A60">
        <w:trPr>
          <w:cnfStyle w:val="000000100000"/>
          <w:trHeight w:val="794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  <w:shd w:val="clear" w:color="auto" w:fill="FFFFCC"/>
            <w:hideMark/>
          </w:tcPr>
          <w:p w:rsidR="004D4E92" w:rsidRDefault="000E6798" w:rsidP="00CB79DB">
            <w:pPr>
              <w:spacing w:before="120"/>
              <w:jc w:val="center"/>
              <w:rPr>
                <w:rFonts w:ascii="Century Gothic" w:hAnsi="Century Gothic" w:cs="Times New Roman"/>
                <w:szCs w:val="26"/>
                <w:lang w:eastAsia="de-DE"/>
              </w:rPr>
            </w:pPr>
            <w:r>
              <w:rPr>
                <w:rFonts w:ascii="Century Gothic" w:hAnsi="Century Gothic" w:cs="Times New Roman"/>
                <w:szCs w:val="26"/>
                <w:lang w:eastAsia="de-DE"/>
              </w:rPr>
              <w:lastRenderedPageBreak/>
              <w:t>Analysieren und Reflektieren</w:t>
            </w:r>
          </w:p>
          <w:p w:rsidR="00D36120" w:rsidRPr="002A0075" w:rsidRDefault="00D36120" w:rsidP="00D36120">
            <w:pPr>
              <w:jc w:val="center"/>
              <w:rPr>
                <w:rFonts w:ascii="Century Gothic" w:hAnsi="Century Gothic" w:cs="Times New Roman"/>
                <w:b w:val="0"/>
                <w:color w:val="00B050"/>
                <w:szCs w:val="26"/>
                <w:lang w:eastAsia="de-DE"/>
              </w:rPr>
            </w:pPr>
            <w:r w:rsidRPr="002A0075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(</w:t>
            </w:r>
            <w:proofErr w:type="spellStart"/>
            <w:r w:rsidRPr="002A0075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AuR</w:t>
            </w:r>
            <w:proofErr w:type="spellEnd"/>
            <w:r w:rsidRPr="002A0075">
              <w:rPr>
                <w:rFonts w:ascii="Century Gothic" w:hAnsi="Century Gothic" w:cs="Times New Roman"/>
                <w:color w:val="00B050"/>
                <w:szCs w:val="26"/>
                <w:lang w:eastAsia="de-DE"/>
              </w:rPr>
              <w:t>)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  <w:hideMark/>
          </w:tcPr>
          <w:p w:rsidR="0048688E" w:rsidRDefault="0048688E" w:rsidP="0048688E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6A5FF6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2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.1 über Leseerfahrung verfügen</w:t>
            </w:r>
          </w:p>
          <w:p w:rsidR="0048688E" w:rsidRDefault="0048688E" w:rsidP="0048688E">
            <w:pPr>
              <w:spacing w:before="60"/>
              <w:ind w:left="227"/>
              <w:cnfStyle w:val="00000010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48688E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unterscheiden Textarten, indem sie typische Elemente und Funktionen herausarbeiten: erzählende und poetische Texte (z. B. Gedichte, Märchen, Fabeln, Sagen), sachliche Texte (auch diskontinuierliche Texte wie Schaubilder und Tabellen), Gebrauchstexte (z. B. Rezepte, Anleitungen)</w:t>
            </w:r>
          </w:p>
          <w:p w:rsidR="0048688E" w:rsidRPr="0048688E" w:rsidRDefault="0048688E" w:rsidP="0048688E">
            <w:pPr>
              <w:spacing w:before="60"/>
              <w:ind w:left="227"/>
              <w:cnfStyle w:val="000000100000"/>
              <w:rPr>
                <w:rFonts w:ascii="Century Gothic" w:hAnsi="Century Gothic" w:cstheme="minorHAnsi"/>
                <w:i/>
                <w:color w:val="0070C0"/>
                <w:sz w:val="12"/>
                <w:szCs w:val="21"/>
              </w:rPr>
            </w:pPr>
            <w:r w:rsidRPr="0048688E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unterscheiden verschiedene Formate in Kinderradio- und -fernsehprogrammen und beschreiben deren Absicht (z. B. Kindernachrichten, Wissenssendungen, Quizsendungen, Kinderserien)</w:t>
            </w:r>
          </w:p>
          <w:p w:rsidR="0048688E" w:rsidRDefault="0048688E" w:rsidP="0048688E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Medienführerschein Bayern Modul: Mach dich schlau! Informationsquelle Zeitung</w:t>
            </w:r>
            <w:r w:rsidR="00800AD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800ADE" w:rsidRPr="00E760CB">
              <w:rPr>
                <w:color w:val="00B050"/>
                <w:sz w:val="16"/>
                <w:lang w:eastAsia="de-DE"/>
              </w:rPr>
              <w:sym w:font="Wingdings" w:char="F0E0"/>
            </w:r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800ADE"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</w:p>
          <w:p w:rsidR="00E77D24" w:rsidRPr="00E77D24" w:rsidRDefault="00E77D24" w:rsidP="0048688E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Arial"/>
                <w:b/>
                <w:color w:val="333333"/>
                <w:sz w:val="20"/>
                <w:szCs w:val="27"/>
              </w:rPr>
            </w:pPr>
            <w:r>
              <w:rPr>
                <w:rFonts w:ascii="Century Gothic" w:hAnsi="Century Gothic" w:cs="Arial"/>
                <w:color w:val="333333"/>
                <w:sz w:val="20"/>
                <w:szCs w:val="27"/>
              </w:rPr>
              <w:t>mehrere Internetseiten vergleichen und die unterschiedlichen Strukturen entdecken (z. B. lineare Struktur/Baumstruktur)</w:t>
            </w:r>
            <w:r>
              <w:rPr>
                <w:rFonts w:ascii="Century Gothic" w:hAnsi="Century Gothic" w:cs="Arial"/>
                <w:color w:val="333333"/>
                <w:sz w:val="20"/>
                <w:szCs w:val="27"/>
              </w:rPr>
              <w:br/>
            </w:r>
            <w:r w:rsidRPr="00E760CB">
              <w:rPr>
                <w:color w:val="00B050"/>
                <w:sz w:val="16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</w:p>
          <w:p w:rsidR="0048688E" w:rsidRDefault="0048688E" w:rsidP="0048688E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Arial"/>
                <w:b/>
                <w:color w:val="333333"/>
                <w:sz w:val="20"/>
                <w:szCs w:val="27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verschiedene Informationsquellen verwenden und vergleichen, z. B. zum Thema „Waldtiere“ (Buch, Zeitschrift, Tierlexikon im Internet)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3.1</w:t>
            </w:r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</w:t>
            </w:r>
            <w:r w:rsidRPr="00E760CB">
              <w:rPr>
                <w:rFonts w:ascii="Century Gothic" w:hAnsi="Century Gothic" w:cs="Times New Roman"/>
                <w:b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Pr="00E760CB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Umgang mit Medien</w:t>
            </w:r>
          </w:p>
          <w:p w:rsidR="001A7C82" w:rsidRPr="001A7C82" w:rsidRDefault="001A7C82" w:rsidP="00E35323">
            <w:pPr>
              <w:pStyle w:val="Listenabsatz"/>
              <w:spacing w:before="60"/>
              <w:ind w:left="227"/>
              <w:contextualSpacing w:val="0"/>
              <w:cnfStyle w:val="000000100000"/>
              <w:rPr>
                <w:rFonts w:ascii="Century Gothic" w:hAnsi="Century Gothic" w:cs="Arial"/>
                <w:b/>
                <w:color w:val="333333"/>
                <w:sz w:val="20"/>
                <w:szCs w:val="27"/>
              </w:rPr>
            </w:pPr>
            <w:r w:rsidRPr="001A7C82">
              <w:rPr>
                <w:rFonts w:ascii="Century Gothic" w:hAnsi="Century Gothic" w:cs="Arial"/>
                <w:b/>
                <w:color w:val="333333"/>
                <w:sz w:val="20"/>
                <w:szCs w:val="27"/>
              </w:rPr>
              <w:t>D 1.5 szenisch spielen</w:t>
            </w:r>
          </w:p>
          <w:p w:rsidR="001A7C82" w:rsidRDefault="001A7C82" w:rsidP="00982C7B">
            <w:pPr>
              <w:pStyle w:val="Listenabsatz"/>
              <w:spacing w:before="120"/>
              <w:ind w:left="227"/>
              <w:cnfStyle w:val="000000100000"/>
              <w:rPr>
                <w:rFonts w:ascii="Century Gothic" w:hAnsi="Century Gothic" w:cs="Arial"/>
                <w:i/>
                <w:color w:val="0070C0"/>
                <w:sz w:val="16"/>
                <w:szCs w:val="27"/>
              </w:rPr>
            </w:pPr>
            <w:r w:rsidRPr="001A7C82">
              <w:rPr>
                <w:rFonts w:ascii="Century Gothic" w:hAnsi="Century Gothic" w:cs="Arial"/>
                <w:i/>
                <w:color w:val="0070C0"/>
                <w:sz w:val="16"/>
                <w:szCs w:val="27"/>
              </w:rPr>
              <w:t>beobachten andere im szenischen Spiel (z. B. auch, indem sie Medien wie Fotos, Podcasts, Hörspiele oder Videos nutzen), benennen persönliche Eindrücke und tauschen sich darüber aus</w:t>
            </w:r>
          </w:p>
          <w:p w:rsidR="001A7C82" w:rsidRPr="00D33EB6" w:rsidRDefault="00AD5881" w:rsidP="0048688E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Hörspiele anhören und bewus</w:t>
            </w:r>
            <w:r w:rsidR="00C23AD2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st auf Sprechtempo, Betonung,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Stimmungslage </w:t>
            </w:r>
            <w:r w:rsidR="00C23AD2"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und Hintergrundgeräusche 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achten</w:t>
            </w:r>
            <w:r w:rsidR="00800AD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800ADE" w:rsidRP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800ADE" w:rsidRPr="00800AD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1.1</w:t>
            </w:r>
          </w:p>
          <w:p w:rsidR="001A7C82" w:rsidRPr="008141CC" w:rsidRDefault="00AD5881" w:rsidP="008141CC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2"/>
                <w:szCs w:val="20"/>
                <w:lang w:eastAsia="de-DE"/>
              </w:rPr>
            </w:pP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Fotos von Menschen mit verschiedenen Gefühlen betrachten und analysieren</w:t>
            </w:r>
            <w:r w:rsidRPr="008141CC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2.2</w:t>
            </w:r>
            <w:r w:rsidRPr="00D33EB6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</w:p>
          <w:p w:rsidR="00982C7B" w:rsidRDefault="00982C7B" w:rsidP="00E35323">
            <w:pPr>
              <w:pStyle w:val="Listenabsatz"/>
              <w:spacing w:before="6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2.4 Texte erschließen</w:t>
            </w:r>
          </w:p>
          <w:p w:rsidR="00B219B6" w:rsidRPr="00B219B6" w:rsidRDefault="00B219B6" w:rsidP="00B219B6">
            <w:pPr>
              <w:pStyle w:val="Listenabsatz"/>
              <w:ind w:left="227"/>
              <w:cnfStyle w:val="00000010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B219B6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 xml:space="preserve">übertragen denselben Stoff in andere Textsorten oder mediale Darstellungsformen und beschreiben dabei die Besonderheiten des jeweiligen Mediums </w:t>
            </w:r>
          </w:p>
          <w:p w:rsidR="00090311" w:rsidRPr="00090311" w:rsidRDefault="00B219B6" w:rsidP="00090311">
            <w:pPr>
              <w:pStyle w:val="Listenabsatz"/>
              <w:spacing w:before="60"/>
              <w:ind w:left="227"/>
              <w:contextualSpacing w:val="0"/>
              <w:cnfStyle w:val="00000010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B219B6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setzen kinderliterarische Texte in andere künstlerische Ausdrucksformen um und zeigen ihr Textverständnis</w:t>
            </w:r>
          </w:p>
          <w:p w:rsidR="00ED3D80" w:rsidRPr="00D33EB6" w:rsidRDefault="00B219B6" w:rsidP="008141CC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eine erzählenden Text in ein Hörspiel </w:t>
            </w:r>
            <w:r w:rsidR="0009031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oder eine Fotostory übertragen und die Unterschiede in der Darstellungsform beschreiben </w:t>
            </w:r>
            <w:r w:rsidR="00090311" w:rsidRPr="0009031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09031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AVR, Comic </w:t>
            </w:r>
            <w:proofErr w:type="spellStart"/>
            <w:r w:rsidR="0009031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life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ED3D8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 w:rsidR="00ED3D80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ED3D80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09031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09031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="0009031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 w:rsidR="0009031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8141CC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Schwerpunkt: </w:t>
            </w:r>
            <w:r w:rsidR="0009031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Lernprodukt, </w:t>
            </w:r>
            <w:r w:rsidR="008141CC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Umgang mit Medien</w:t>
            </w:r>
          </w:p>
          <w:p w:rsidR="00D7263B" w:rsidRDefault="00D7263B" w:rsidP="008141CC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6A5FF6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D 2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.1 über Leseerfahrung verfügen</w:t>
            </w:r>
          </w:p>
          <w:p w:rsidR="00D7263B" w:rsidRPr="009E4470" w:rsidRDefault="00D7263B" w:rsidP="00D7263B">
            <w:pPr>
              <w:ind w:left="227"/>
              <w:cnfStyle w:val="000000100000"/>
              <w:rPr>
                <w:rFonts w:ascii="Century Gothic" w:hAnsi="Century Gothic" w:cs="Arial"/>
                <w:i/>
                <w:color w:val="0070C0"/>
                <w:sz w:val="12"/>
                <w:szCs w:val="21"/>
              </w:rPr>
            </w:pPr>
            <w:r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finden gezielt Medien</w:t>
            </w:r>
            <w:r w:rsidRPr="009E4470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, indem sie vorhandene Ordnu</w:t>
            </w:r>
            <w:r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ngsprinzipien kennen und nutzen</w:t>
            </w:r>
            <w:r w:rsidRPr="009E4470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 xml:space="preserve"> </w:t>
            </w:r>
          </w:p>
          <w:p w:rsidR="00D7263B" w:rsidRPr="00D33EB6" w:rsidRDefault="00D7263B" w:rsidP="008141CC">
            <w:pPr>
              <w:pStyle w:val="Listenabsatz"/>
              <w:numPr>
                <w:ilvl w:val="0"/>
                <w:numId w:val="1"/>
              </w:numPr>
              <w:spacing w:before="60"/>
              <w:ind w:left="454" w:hanging="284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verschiedene Informationsquellen verwenden und vergleichen um Ord</w:t>
            </w:r>
            <w:r w:rsidR="00800AD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nungsprinzipien kennenzulernen,</w:t>
            </w:r>
            <w:r w:rsidR="00800AD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z. B. Thema „Lieblingstier“ (Buch, Zeitschrift, Internet)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56FA2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HSU 1.3, </w:t>
            </w:r>
            <w:proofErr w:type="spellStart"/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DaZ</w:t>
            </w:r>
            <w:proofErr w:type="spellEnd"/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2.1, </w:t>
            </w:r>
            <w:proofErr w:type="spellStart"/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="005268ED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Umgang mit Medien</w:t>
            </w:r>
          </w:p>
          <w:p w:rsidR="00800ADE" w:rsidRDefault="003C511E" w:rsidP="00D7263B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HSU 1.2 Leben in einer Medien- und Konsumgesellschaft </w:t>
            </w:r>
          </w:p>
          <w:p w:rsidR="00800ADE" w:rsidRPr="00800ADE" w:rsidRDefault="00800ADE" w:rsidP="00800ADE">
            <w:pPr>
              <w:pStyle w:val="Listenabsatz"/>
              <w:ind w:left="227"/>
              <w:contextualSpacing w:val="0"/>
              <w:cnfStyle w:val="000000100000"/>
              <w:rPr>
                <w:rFonts w:ascii="Century Gothic" w:hAnsi="Century Gothic" w:cs="Times New Roman"/>
                <w:i/>
                <w:color w:val="0070C0"/>
                <w:sz w:val="12"/>
                <w:szCs w:val="20"/>
                <w:lang w:eastAsia="de-DE"/>
              </w:rPr>
            </w:pPr>
            <w:r w:rsidRPr="00800ADE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unterscheiden Medien nach ihrer Funktion und bewerten die eigenen Motive der Mediennutzung</w:t>
            </w:r>
          </w:p>
          <w:p w:rsidR="003C511E" w:rsidRDefault="003C511E" w:rsidP="00800ADE">
            <w:pPr>
              <w:pStyle w:val="Listenabsatz"/>
              <w:spacing w:before="60"/>
              <w:ind w:left="227"/>
              <w:contextualSpacing w:val="0"/>
              <w:cnfStyle w:val="00000010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bewerten Medienangebote kritisch, beurteilen dabei die Wirklichkeitsnähe medialer Darstellungen und beschreiben Kriterien eines verantwortu</w:t>
            </w:r>
            <w:r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 xml:space="preserve">ngsvollen Umgangs mit Medien </w:t>
            </w:r>
          </w:p>
          <w:p w:rsidR="003C511E" w:rsidRPr="0048688E" w:rsidRDefault="003C511E" w:rsidP="00E35323">
            <w:pPr>
              <w:pStyle w:val="Listenabsatz"/>
              <w:numPr>
                <w:ilvl w:val="0"/>
                <w:numId w:val="15"/>
              </w:numPr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Medienführerschein Bayern –  Modul:  Alles nur ein Computerspiel?</w:t>
            </w:r>
            <w:r w:rsidR="00E3532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48688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– </w:t>
            </w:r>
            <w:r w:rsidR="0048688E" w:rsidRPr="0048688E">
              <w:rPr>
                <w:rFonts w:ascii="Century Gothic" w:hAnsi="Century Gothic"/>
                <w:sz w:val="20"/>
                <w:szCs w:val="33"/>
              </w:rPr>
              <w:t>Chancen und Risiken erkennen und einschätzen</w:t>
            </w:r>
            <w:r w:rsidR="005A7AD9">
              <w:rPr>
                <w:rFonts w:ascii="Century Gothic" w:hAnsi="Century Gothic"/>
                <w:sz w:val="20"/>
                <w:szCs w:val="33"/>
              </w:rPr>
              <w:br/>
            </w:r>
            <w:r w:rsidR="005A7AD9" w:rsidRPr="0048688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5A7AD9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Schwerpunkt: Umgang mit Medien</w:t>
            </w:r>
          </w:p>
          <w:p w:rsidR="0048688E" w:rsidRPr="0048688E" w:rsidRDefault="003C511E" w:rsidP="003C511E">
            <w:pPr>
              <w:pStyle w:val="Listenabsatz"/>
              <w:numPr>
                <w:ilvl w:val="0"/>
                <w:numId w:val="15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Medienführerschein Bayern –  Modul: Mein Fe</w:t>
            </w:r>
            <w:r w:rsidR="0048688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rnsehheld – </w:t>
            </w:r>
            <w:r w:rsidR="0048688E" w:rsidRPr="0048688E">
              <w:rPr>
                <w:rFonts w:ascii="Century Gothic" w:hAnsi="Century Gothic"/>
                <w:sz w:val="20"/>
                <w:szCs w:val="33"/>
              </w:rPr>
              <w:t>Identifikationsfiguren aus dem Fernsehen erkennen und hinterfragen</w:t>
            </w:r>
            <w:r w:rsidR="005A7AD9">
              <w:rPr>
                <w:rFonts w:ascii="Century Gothic" w:hAnsi="Century Gothic"/>
                <w:sz w:val="20"/>
                <w:szCs w:val="33"/>
              </w:rPr>
              <w:br/>
            </w:r>
            <w:r w:rsidR="005A7AD9" w:rsidRPr="0048688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5A7AD9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Schwerpunkt: Umgang mit Medien</w:t>
            </w:r>
          </w:p>
          <w:p w:rsidR="003C511E" w:rsidRDefault="0048688E" w:rsidP="003C511E">
            <w:pPr>
              <w:pStyle w:val="Listenabsatz"/>
              <w:numPr>
                <w:ilvl w:val="0"/>
                <w:numId w:val="15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lastRenderedPageBreak/>
              <w:t>Medienführerschein Bayern –  Modul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: </w:t>
            </w:r>
            <w:r w:rsidR="003C511E" w:rsidRPr="003C51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Grenzenlose Kommunikation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– Gefahren im Netz erkennen und vermeiden</w:t>
            </w:r>
            <w:r w:rsidR="005A7AD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5A7AD9" w:rsidRPr="0048688E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5A7AD9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5A7AD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5A7AD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A7AD9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</w:p>
          <w:p w:rsidR="005A7AD9" w:rsidRPr="005A7AD9" w:rsidRDefault="0048688E" w:rsidP="005A7AD9">
            <w:pPr>
              <w:pStyle w:val="Listenabsatz"/>
              <w:numPr>
                <w:ilvl w:val="0"/>
                <w:numId w:val="15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Medienführerschein Bayern –  Modul: </w:t>
            </w:r>
            <w:r w:rsidRPr="0048688E">
              <w:rPr>
                <w:rFonts w:ascii="Century Gothic" w:hAnsi="Century Gothic"/>
                <w:sz w:val="20"/>
                <w:szCs w:val="33"/>
              </w:rPr>
              <w:t>Das ist MEINE Geschichte! Grundlagen zum Schutz von geistigem Eigentum kennenlernen und verstehen</w:t>
            </w:r>
            <w:r w:rsidR="005A7AD9">
              <w:rPr>
                <w:rFonts w:ascii="Century Gothic" w:hAnsi="Century Gothic"/>
                <w:sz w:val="20"/>
                <w:szCs w:val="33"/>
              </w:rPr>
              <w:br/>
            </w:r>
            <w:r w:rsidR="005A7AD9" w:rsidRPr="005A7AD9">
              <w:rPr>
                <w:rFonts w:ascii="Century Gothic" w:hAnsi="Century Gothic"/>
                <w:color w:val="00B050"/>
                <w:sz w:val="20"/>
                <w:lang w:eastAsia="de-DE"/>
              </w:rPr>
              <w:sym w:font="Wingdings" w:char="F0E0"/>
            </w:r>
            <w:r w:rsidR="005A7AD9" w:rsidRPr="005A7AD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5A7AD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="005A7AD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A7AD9" w:rsidRPr="005A7AD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</w:p>
          <w:p w:rsidR="00D7263B" w:rsidRDefault="00D7263B" w:rsidP="00D7263B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HSU 2.2 Gefühle und Wohlbefinden</w:t>
            </w:r>
          </w:p>
          <w:p w:rsidR="00D7263B" w:rsidRPr="00D7263B" w:rsidRDefault="00090311" w:rsidP="003C511E">
            <w:pPr>
              <w:spacing w:before="60"/>
              <w:ind w:left="227"/>
              <w:cnfStyle w:val="000000100000"/>
              <w:rPr>
                <w:rFonts w:ascii="Century Gothic" w:eastAsia="Times New Roman" w:hAnsi="Century Gothic" w:cs="Arial"/>
                <w:i/>
                <w:color w:val="0070C0"/>
                <w:sz w:val="16"/>
                <w:szCs w:val="27"/>
                <w:lang w:eastAsia="de-DE"/>
              </w:rPr>
            </w:pPr>
            <w:r w:rsidRPr="00090311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nutzen Möglichkeiten der aktiven Freizeitgestaltung für Kinder und Jugendliche in der erweiterten Umgebung</w:t>
            </w:r>
          </w:p>
          <w:p w:rsidR="003C511E" w:rsidRPr="003C511E" w:rsidRDefault="001437C5" w:rsidP="00D33EB6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Medientagebuch </w:t>
            </w:r>
            <w:r w:rsidR="00090311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weiter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führen (das eigene Medienverhalten reflektieren) </w:t>
            </w:r>
            <w:r w:rsidRPr="00CB79DB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Material auf der Homepage zum Lehrplan</w:t>
            </w:r>
            <w:r w:rsidR="005A7AD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5A7AD9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5A7AD9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Schwerpunkt: Umgang mit Medien</w:t>
            </w:r>
          </w:p>
          <w:p w:rsidR="00A634E3" w:rsidRDefault="00A634E3" w:rsidP="00A634E3">
            <w:pPr>
              <w:pStyle w:val="Listenabsatz"/>
              <w:spacing w:before="120"/>
              <w:ind w:left="227"/>
              <w:contextualSpacing w:val="0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HSU 1.2 Leben in einer Medien- und Konsumgesellschaft </w:t>
            </w:r>
          </w:p>
          <w:p w:rsidR="00A634E3" w:rsidRDefault="00A634E3" w:rsidP="00A634E3">
            <w:pPr>
              <w:pStyle w:val="Listenabsatz"/>
              <w:spacing w:before="60"/>
              <w:ind w:left="227"/>
              <w:contextualSpacing w:val="0"/>
              <w:cnfStyle w:val="00000010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bewerten Medienangebote kritisch, beurteilen dabei die Wirklichkeitsnähe medialer Darstellungen und beschreiben Kriterien eines verantwortu</w:t>
            </w:r>
            <w:r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 xml:space="preserve">ngsvollen Umgangs mit Medien </w:t>
            </w:r>
          </w:p>
          <w:p w:rsidR="00A634E3" w:rsidRPr="00A634E3" w:rsidRDefault="00A634E3" w:rsidP="00A634E3">
            <w:pPr>
              <w:pStyle w:val="Listenabsatz"/>
              <w:numPr>
                <w:ilvl w:val="0"/>
                <w:numId w:val="1"/>
              </w:numPr>
              <w:spacing w:before="6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auf der Basis von selbst gestalteten verf</w:t>
            </w:r>
            <w:r w:rsidR="00E3532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älschten Fotos und </w:t>
            </w:r>
            <w:proofErr w:type="spellStart"/>
            <w:r w:rsidR="00E3532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Fake</w:t>
            </w:r>
            <w:proofErr w:type="spellEnd"/>
            <w:r w:rsidR="00E3532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News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analysieren, wie schnell falsche Informationen verbreitet werden können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Pr="00A634E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A634E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Pr="00A634E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Schwerpunkt: Umgang mit Medien</w:t>
            </w:r>
          </w:p>
          <w:p w:rsidR="002E5519" w:rsidRDefault="002E5519" w:rsidP="003C511E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2E5519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Mu</w:t>
            </w:r>
            <w:proofErr w:type="spellEnd"/>
            <w:r w:rsidRPr="002E5519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1 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Sprechen - Singen - Musizieren </w:t>
            </w:r>
          </w:p>
          <w:p w:rsidR="002E5519" w:rsidRDefault="002E5519" w:rsidP="002E5519">
            <w:pPr>
              <w:ind w:left="227"/>
              <w:cnfStyle w:val="000000100000"/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</w:pPr>
            <w:r w:rsidRPr="002E5519">
              <w:rPr>
                <w:rFonts w:ascii="Century Gothic" w:hAnsi="Century Gothic" w:cs="Times New Roman"/>
                <w:i/>
                <w:color w:val="0070C0"/>
                <w:sz w:val="16"/>
                <w:szCs w:val="20"/>
                <w:lang w:eastAsia="de-DE"/>
              </w:rPr>
              <w:t>nutzen ausgewählte Wiedergabe- und Aufnahmemedien zur musikalischen Begleitung, Präsentation und Reflexion und bewerten deren Zweck und Eignung</w:t>
            </w:r>
          </w:p>
          <w:p w:rsidR="002E5519" w:rsidRPr="006F6B64" w:rsidRDefault="002E5519" w:rsidP="002E5519">
            <w:pPr>
              <w:pStyle w:val="Listenabsatz"/>
              <w:numPr>
                <w:ilvl w:val="0"/>
                <w:numId w:val="1"/>
              </w:numPr>
              <w:spacing w:before="120"/>
              <w:ind w:left="527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ein Bilderbuch </w:t>
            </w:r>
            <w:r w:rsidR="00E3532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als Hörspiel aufbereiten (Lesen und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mit Geräuschen/Musik vertonen) </w:t>
            </w:r>
            <w:r w:rsidRPr="002E5519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geeignete Medien auswählen</w:t>
            </w:r>
            <w:r w:rsidRPr="006F6B64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2E551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2.2, </w:t>
            </w:r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Lernprodukte</w:t>
            </w:r>
          </w:p>
          <w:p w:rsidR="004E54B3" w:rsidRPr="00AA3BB2" w:rsidRDefault="004E54B3" w:rsidP="004E54B3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Mu</w:t>
            </w:r>
            <w:proofErr w:type="spellEnd"/>
            <w:r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2 Musik – Mensch – Zeit </w:t>
            </w:r>
          </w:p>
          <w:p w:rsidR="004E54B3" w:rsidRDefault="004E54B3" w:rsidP="004E54B3">
            <w:pPr>
              <w:spacing w:before="120"/>
              <w:ind w:left="227"/>
              <w:cnfStyle w:val="00000010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3F0ABD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stellen verschiedene Musikrichtungen einander gegenüber, um unterschiedliche Funktionen der jeweiligen Musik zu erkennen und für diverse Anlässe Musik passend auszuwählen</w:t>
            </w:r>
          </w:p>
          <w:p w:rsidR="004E54B3" w:rsidRPr="004E54B3" w:rsidRDefault="004E54B3" w:rsidP="004E54B3">
            <w:pPr>
              <w:pStyle w:val="Listenabsatz"/>
              <w:numPr>
                <w:ilvl w:val="0"/>
                <w:numId w:val="20"/>
              </w:numPr>
              <w:spacing w:before="120"/>
              <w:ind w:left="527" w:hanging="35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r w:rsidRPr="004E54B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ein Lernprodukt zu einer Musikrichtung/einem bestimmten Künstler einer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Musikrichtung erstellen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4E54B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begründet eine Präsentationsform und das entsprechende Medium auswählen (Referat,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eBook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Video, Podcast)</w:t>
            </w:r>
            <w:r w:rsidRPr="004E54B3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Pr="002A0075">
              <w:rPr>
                <w:color w:val="00B050"/>
                <w:sz w:val="16"/>
                <w:lang w:eastAsia="de-DE"/>
              </w:rPr>
              <w:sym w:font="Wingdings" w:char="F0E0"/>
            </w:r>
            <w:r w:rsidRP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AuR</w:t>
            </w:r>
            <w:proofErr w:type="spellEnd"/>
            <w:r w:rsidRP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KuK</w:t>
            </w:r>
            <w:proofErr w:type="spellEnd"/>
            <w:r w:rsidRP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4E54B3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SuV</w:t>
            </w:r>
            <w:proofErr w:type="spellEnd"/>
            <w:r w:rsidR="005A7AD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A7AD9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  <w:r w:rsidR="005A7AD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, Lernprodukt</w:t>
            </w:r>
          </w:p>
          <w:p w:rsidR="003C511E" w:rsidRDefault="003C511E" w:rsidP="003C511E">
            <w:pPr>
              <w:spacing w:before="120"/>
              <w:ind w:left="227"/>
              <w:cnfStyle w:val="000000100000"/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</w:pPr>
            <w:proofErr w:type="spellStart"/>
            <w:r w:rsidRP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>Ku</w:t>
            </w:r>
            <w:proofErr w:type="spellEnd"/>
            <w:r w:rsidRPr="00B02D97">
              <w:rPr>
                <w:rFonts w:ascii="Century Gothic" w:hAnsi="Century Gothic" w:cs="Times New Roman"/>
                <w:b/>
                <w:sz w:val="20"/>
                <w:szCs w:val="20"/>
                <w:lang w:eastAsia="de-DE"/>
              </w:rPr>
              <w:t xml:space="preserve"> 3 visuelle Medien</w:t>
            </w:r>
          </w:p>
          <w:p w:rsidR="003C511E" w:rsidRDefault="003C511E" w:rsidP="003C511E">
            <w:pPr>
              <w:spacing w:before="60"/>
              <w:ind w:left="227"/>
              <w:cnfStyle w:val="000000100000"/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</w:pPr>
            <w:r w:rsidRPr="003C511E">
              <w:rPr>
                <w:rFonts w:ascii="Century Gothic" w:hAnsi="Century Gothic" w:cs="Arial"/>
                <w:i/>
                <w:color w:val="0070C0"/>
                <w:sz w:val="16"/>
                <w:szCs w:val="19"/>
              </w:rPr>
              <w:t>entscheiden sich für eine Präsentation ihrer Fotografien an bewusst ausgewählten Orten und kommentieren die Bilder im Hinblick auf ihre Gestaltungsabsicht und den Entstehungsprozess</w:t>
            </w:r>
          </w:p>
          <w:p w:rsidR="003F0ABD" w:rsidRDefault="005A7AD9" w:rsidP="003C511E">
            <w:pPr>
              <w:pStyle w:val="Listenabsatz"/>
              <w:numPr>
                <w:ilvl w:val="0"/>
                <w:numId w:val="15"/>
              </w:numPr>
              <w:spacing w:before="60"/>
              <w:ind w:left="584" w:hanging="357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bewusst entscheiden, wie </w:t>
            </w:r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Fotografien präsentiert werden sollen (</w:t>
            </w:r>
            <w:proofErr w:type="spellStart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ebook</w:t>
            </w:r>
            <w:proofErr w:type="spellEnd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mit Ton/Text </w:t>
            </w:r>
            <w:r w:rsidR="003F0ABD" w:rsidRP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book</w:t>
            </w:r>
            <w:proofErr w:type="spellEnd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creator</w:t>
            </w:r>
            <w:proofErr w:type="spellEnd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Video </w:t>
            </w:r>
            <w:r w:rsidR="003F0ABD" w:rsidRP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sym w:font="Wingdings" w:char="F0E0"/>
            </w:r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spark</w:t>
            </w:r>
            <w:proofErr w:type="spellEnd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video</w:t>
            </w:r>
            <w:proofErr w:type="spellEnd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, Forum in </w:t>
            </w:r>
            <w:proofErr w:type="spellStart"/>
            <w:proofErr w:type="gramStart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mebis</w:t>
            </w:r>
            <w:proofErr w:type="spellEnd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, ….)</w:t>
            </w:r>
            <w:proofErr w:type="gramEnd"/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3F0ABD" w:rsidRPr="003F0A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3F0ABD" w:rsidRPr="003F0A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="003F0ABD" w:rsidRPr="003F0ABD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PuP</w:t>
            </w:r>
            <w:proofErr w:type="spellEnd"/>
            <w:r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</w:p>
          <w:p w:rsidR="007A148E" w:rsidRPr="003C511E" w:rsidRDefault="003C511E" w:rsidP="005A7AD9">
            <w:pPr>
              <w:pStyle w:val="Listenabsatz"/>
              <w:numPr>
                <w:ilvl w:val="0"/>
                <w:numId w:val="15"/>
              </w:numPr>
              <w:spacing w:before="60"/>
              <w:ind w:left="584" w:hanging="357"/>
              <w:contextualSpacing w:val="0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  <w:r w:rsidRPr="003C51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Medienführerschein Bayern </w:t>
            </w:r>
            <w:r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– </w:t>
            </w:r>
            <w:r w:rsidRPr="003C511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 xml:space="preserve"> Modul: Schein oder Wirklichkeit? Werbebotschaften im Fernsehen analysieren und bewerte</w:t>
            </w:r>
            <w:r w:rsidR="003F0ABD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t>n</w:t>
            </w:r>
            <w:r w:rsidR="0048688E">
              <w:rPr>
                <w:rFonts w:ascii="Century Gothic" w:hAnsi="Century Gothic" w:cs="Times New Roman"/>
                <w:sz w:val="20"/>
                <w:szCs w:val="20"/>
                <w:lang w:eastAsia="de-DE"/>
              </w:rPr>
              <w:br/>
            </w:r>
            <w:r w:rsidR="0048688E" w:rsidRPr="00A9120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sym w:font="Wingdings" w:char="F0E0"/>
            </w:r>
            <w:r w:rsidR="0048688E" w:rsidRPr="00A91201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 D 4.1</w:t>
            </w:r>
            <w:r w:rsidR="005A7AD9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 xml:space="preserve">, </w:t>
            </w:r>
            <w:r w:rsidR="005A7AD9" w:rsidRPr="002A0075">
              <w:rPr>
                <w:rFonts w:ascii="Century Gothic" w:hAnsi="Century Gothic" w:cs="Times New Roman"/>
                <w:color w:val="00B050"/>
                <w:sz w:val="16"/>
                <w:szCs w:val="20"/>
                <w:lang w:eastAsia="de-DE"/>
              </w:rPr>
              <w:t>Schwerpunkt: Umgang mit Medien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CC"/>
          </w:tcPr>
          <w:p w:rsidR="004D4E92" w:rsidRPr="006F6B64" w:rsidRDefault="004D4E92" w:rsidP="00426C9E">
            <w:pPr>
              <w:pStyle w:val="Listenabsatz"/>
              <w:ind w:left="454"/>
              <w:cnfStyle w:val="000000100000"/>
              <w:rPr>
                <w:rFonts w:ascii="Century Gothic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:rsidR="004D4E92" w:rsidRPr="00E35323" w:rsidRDefault="004D4E92">
      <w:pPr>
        <w:rPr>
          <w:rFonts w:ascii="Century Gothic" w:hAnsi="Century Gothic" w:cs="Times New Roman"/>
          <w:b/>
          <w:sz w:val="2"/>
          <w:szCs w:val="2"/>
          <w:lang w:eastAsia="de-DE"/>
        </w:rPr>
      </w:pPr>
    </w:p>
    <w:sectPr w:rsidR="004D4E92" w:rsidRPr="00E35323" w:rsidSect="00386853">
      <w:footerReference w:type="default" r:id="rId9"/>
      <w:pgSz w:w="11900" w:h="16840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68" w:rsidRDefault="002F0268" w:rsidP="00B37C74">
      <w:r>
        <w:separator/>
      </w:r>
    </w:p>
  </w:endnote>
  <w:endnote w:type="continuationSeparator" w:id="0">
    <w:p w:rsidR="002F0268" w:rsidRDefault="002F0268" w:rsidP="00B3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81" w:rsidRDefault="00780D81">
    <w:pPr>
      <w:pStyle w:val="Fuzeile"/>
    </w:pPr>
    <w:r>
      <w:rPr>
        <w:noProof/>
        <w:lang w:eastAsia="zh-TW"/>
      </w:rPr>
      <w:pict>
        <v:rect id="_x0000_s11269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style="mso-next-textbox:#_x0000_s11269" inset=",0">
            <w:txbxContent>
              <w:sdt>
                <w:sdtPr>
                  <w:rPr>
                    <w:rFonts w:ascii="Century Gothic" w:hAnsi="Century Gothic"/>
                    <w:sz w:val="16"/>
                    <w:szCs w:val="16"/>
                  </w:rPr>
                  <w:alias w:val="Datum"/>
                  <w:id w:val="32810443"/>
                  <w:placeholder>
                    <w:docPart w:val="677358ECF630417FB311D858A77E3F5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Content>
                  <w:p w:rsidR="00780D81" w:rsidRDefault="00780D81">
                    <w:pPr>
                      <w:jc w:val="right"/>
                    </w:pPr>
                    <w:r w:rsidRPr="00D47A9D">
                      <w:rPr>
                        <w:rFonts w:ascii="Century Gothic" w:hAnsi="Century Gothic"/>
                        <w:sz w:val="16"/>
                        <w:szCs w:val="16"/>
                      </w:rPr>
                      <w:t>Methoden-Medien-Curriculum der Grundschule Hagelstadt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11265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6" type="#_x0000_t32" style="position:absolute;left:2820;top:4935;width:0;height:1320" o:connectortype="straight" strokecolor="#4472c4 [3204]"/>
          <v:shape id="_x0000_s11267" type="#_x0000_t32" style="position:absolute;left:2880;top:4935;width:0;height:1320" o:connectortype="straight" strokecolor="#4472c4 [3204]"/>
          <v:shape id="_x0000_s11268" type="#_x0000_t32" style="position:absolute;left:2940;top:4935;width:0;height:1320" o:connectortype="straight" strokecolor="#4472c4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68" w:rsidRDefault="002F0268" w:rsidP="00B37C74">
      <w:r>
        <w:separator/>
      </w:r>
    </w:p>
  </w:footnote>
  <w:footnote w:type="continuationSeparator" w:id="0">
    <w:p w:rsidR="002F0268" w:rsidRDefault="002F0268" w:rsidP="00B37C74">
      <w:r>
        <w:continuationSeparator/>
      </w:r>
    </w:p>
  </w:footnote>
  <w:footnote w:id="1">
    <w:p w:rsidR="00780D81" w:rsidRDefault="00780D8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Leick</w:t>
      </w:r>
      <w:proofErr w:type="spellEnd"/>
      <w:r>
        <w:t xml:space="preserve">, M. (2003). Methoden-Curriculum Klasse 1/2. Berlin: </w:t>
      </w:r>
      <w:proofErr w:type="spellStart"/>
      <w:r>
        <w:t>Cornelsen</w:t>
      </w:r>
      <w:proofErr w:type="spellEnd"/>
      <w:r>
        <w:t xml:space="preserve"> Schulverlage GmbH.</w:t>
      </w:r>
    </w:p>
  </w:footnote>
  <w:footnote w:id="2">
    <w:p w:rsidR="00780D81" w:rsidRDefault="00780D81" w:rsidP="008600A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37C74">
        <w:t>www.fragfinn.de</w:t>
      </w:r>
      <w:r>
        <w:t>, www.pixabay.com</w:t>
      </w:r>
    </w:p>
  </w:footnote>
  <w:footnote w:id="3">
    <w:p w:rsidR="00780D81" w:rsidRDefault="00780D81" w:rsidP="00AE4874">
      <w:pPr>
        <w:pStyle w:val="Funotentext"/>
      </w:pPr>
      <w:r>
        <w:rPr>
          <w:rStyle w:val="Funotenzeichen"/>
        </w:rPr>
        <w:footnoteRef/>
      </w:r>
      <w:r>
        <w:t xml:space="preserve"> www.learningapps.org</w:t>
      </w:r>
    </w:p>
  </w:footnote>
  <w:footnote w:id="4">
    <w:p w:rsidR="00780D81" w:rsidRPr="00356FA2" w:rsidRDefault="00780D81" w:rsidP="00D4595A">
      <w:pPr>
        <w:pStyle w:val="Funotentext"/>
      </w:pPr>
      <w:r>
        <w:rPr>
          <w:rStyle w:val="Funotenzeichen"/>
        </w:rPr>
        <w:footnoteRef/>
      </w:r>
      <w:r w:rsidRPr="00356FA2">
        <w:t xml:space="preserve"> https://www.kindernetz.de/oli/tierlexikon/-/id=10600/1o2wn12/index.html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AED"/>
    <w:multiLevelType w:val="multilevel"/>
    <w:tmpl w:val="A7923770"/>
    <w:lvl w:ilvl="0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02"/>
        </w:tabs>
        <w:ind w:left="7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22"/>
        </w:tabs>
        <w:ind w:left="8622" w:hanging="360"/>
      </w:pPr>
      <w:rPr>
        <w:rFonts w:ascii="Wingdings" w:hAnsi="Wingdings" w:hint="default"/>
        <w:sz w:val="20"/>
      </w:rPr>
    </w:lvl>
  </w:abstractNum>
  <w:abstractNum w:abstractNumId="1">
    <w:nsid w:val="10177DC3"/>
    <w:multiLevelType w:val="hybridMultilevel"/>
    <w:tmpl w:val="EA30E942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5B4B"/>
    <w:multiLevelType w:val="hybridMultilevel"/>
    <w:tmpl w:val="4E045BEA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40DF"/>
    <w:multiLevelType w:val="hybridMultilevel"/>
    <w:tmpl w:val="C61A8208"/>
    <w:lvl w:ilvl="0" w:tplc="AB2AF812">
      <w:start w:val="1"/>
      <w:numFmt w:val="bullet"/>
      <w:lvlText w:val="O"/>
      <w:lvlJc w:val="left"/>
      <w:pPr>
        <w:ind w:left="814" w:hanging="360"/>
      </w:pPr>
      <w:rPr>
        <w:rFonts w:ascii="Adobe Caslon Pro" w:hAnsi="Adobe Caslon Pro" w:hint="default"/>
      </w:rPr>
    </w:lvl>
    <w:lvl w:ilvl="1" w:tplc="0407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1C1C1624"/>
    <w:multiLevelType w:val="hybridMultilevel"/>
    <w:tmpl w:val="2F8EB9FC"/>
    <w:lvl w:ilvl="0" w:tplc="AB2AF812">
      <w:start w:val="1"/>
      <w:numFmt w:val="bullet"/>
      <w:lvlText w:val="O"/>
      <w:lvlJc w:val="left"/>
      <w:pPr>
        <w:ind w:left="814" w:hanging="360"/>
      </w:pPr>
      <w:rPr>
        <w:rFonts w:ascii="Adobe Caslon Pro" w:hAnsi="Adobe Caslon Pro" w:hint="default"/>
      </w:rPr>
    </w:lvl>
    <w:lvl w:ilvl="1" w:tplc="0407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1C551C38"/>
    <w:multiLevelType w:val="hybridMultilevel"/>
    <w:tmpl w:val="DD4EA136"/>
    <w:lvl w:ilvl="0" w:tplc="4528A61A">
      <w:start w:val="1"/>
      <w:numFmt w:val="bullet"/>
      <w:lvlText w:val=""/>
      <w:lvlJc w:val="left"/>
      <w:pPr>
        <w:ind w:left="947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20AF163F"/>
    <w:multiLevelType w:val="hybridMultilevel"/>
    <w:tmpl w:val="3558C166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51B75"/>
    <w:multiLevelType w:val="hybridMultilevel"/>
    <w:tmpl w:val="0AF6C328"/>
    <w:lvl w:ilvl="0" w:tplc="AB2AF812">
      <w:start w:val="1"/>
      <w:numFmt w:val="bullet"/>
      <w:lvlText w:val="O"/>
      <w:lvlJc w:val="left"/>
      <w:pPr>
        <w:ind w:left="814" w:hanging="360"/>
      </w:pPr>
      <w:rPr>
        <w:rFonts w:ascii="Adobe Caslon Pro" w:hAnsi="Adobe Caslon Pro" w:hint="default"/>
      </w:rPr>
    </w:lvl>
    <w:lvl w:ilvl="1" w:tplc="0407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2A287E5E"/>
    <w:multiLevelType w:val="hybridMultilevel"/>
    <w:tmpl w:val="54280250"/>
    <w:lvl w:ilvl="0" w:tplc="94586AEA">
      <w:numFmt w:val="bullet"/>
      <w:lvlText w:val="-"/>
      <w:lvlJc w:val="left"/>
      <w:pPr>
        <w:ind w:left="1174" w:hanging="360"/>
      </w:pPr>
      <w:rPr>
        <w:rFonts w:ascii="Century Gothic" w:eastAsiaTheme="minorHAnsi" w:hAnsi="Century Gothic" w:cs="Times New Roman" w:hint="default"/>
      </w:rPr>
    </w:lvl>
    <w:lvl w:ilvl="1" w:tplc="0407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BC562AA"/>
    <w:multiLevelType w:val="hybridMultilevel"/>
    <w:tmpl w:val="997CC9A0"/>
    <w:lvl w:ilvl="0" w:tplc="AB521DEE">
      <w:numFmt w:val="bullet"/>
      <w:lvlText w:val=""/>
      <w:lvlJc w:val="left"/>
      <w:pPr>
        <w:ind w:left="3459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9" w:hanging="360"/>
      </w:pPr>
      <w:rPr>
        <w:rFonts w:ascii="Wingdings" w:hAnsi="Wingdings" w:hint="default"/>
      </w:rPr>
    </w:lvl>
  </w:abstractNum>
  <w:abstractNum w:abstractNumId="10">
    <w:nsid w:val="33AA3720"/>
    <w:multiLevelType w:val="hybridMultilevel"/>
    <w:tmpl w:val="262E3708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3ED1"/>
    <w:multiLevelType w:val="multilevel"/>
    <w:tmpl w:val="50B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15C38"/>
    <w:multiLevelType w:val="hybridMultilevel"/>
    <w:tmpl w:val="130ACD96"/>
    <w:lvl w:ilvl="0" w:tplc="AB2AF812">
      <w:start w:val="1"/>
      <w:numFmt w:val="bullet"/>
      <w:lvlText w:val="O"/>
      <w:lvlJc w:val="left"/>
      <w:pPr>
        <w:ind w:left="1800" w:hanging="360"/>
      </w:pPr>
      <w:rPr>
        <w:rFonts w:ascii="Adobe Caslon Pro" w:hAnsi="Adobe Caslon Pro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0F2F5A"/>
    <w:multiLevelType w:val="hybridMultilevel"/>
    <w:tmpl w:val="78C490B8"/>
    <w:lvl w:ilvl="0" w:tplc="AB2AF812">
      <w:start w:val="1"/>
      <w:numFmt w:val="bullet"/>
      <w:lvlText w:val="O"/>
      <w:lvlJc w:val="left"/>
      <w:pPr>
        <w:ind w:left="1174" w:hanging="360"/>
      </w:pPr>
      <w:rPr>
        <w:rFonts w:ascii="Adobe Caslon Pro" w:hAnsi="Adobe Caslon Pro" w:hint="default"/>
      </w:rPr>
    </w:lvl>
    <w:lvl w:ilvl="1" w:tplc="0407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97831DE"/>
    <w:multiLevelType w:val="multilevel"/>
    <w:tmpl w:val="ADB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E4036"/>
    <w:multiLevelType w:val="multilevel"/>
    <w:tmpl w:val="2606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30BB9"/>
    <w:multiLevelType w:val="hybridMultilevel"/>
    <w:tmpl w:val="E5A6CC64"/>
    <w:lvl w:ilvl="0" w:tplc="4528A61A">
      <w:start w:val="1"/>
      <w:numFmt w:val="bullet"/>
      <w:lvlText w:val=""/>
      <w:lvlJc w:val="left"/>
      <w:pPr>
        <w:ind w:left="89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51446FE7"/>
    <w:multiLevelType w:val="hybridMultilevel"/>
    <w:tmpl w:val="7862BE3E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23F91"/>
    <w:multiLevelType w:val="hybridMultilevel"/>
    <w:tmpl w:val="B82E6DE8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B2AF812">
      <w:start w:val="1"/>
      <w:numFmt w:val="bullet"/>
      <w:lvlText w:val="O"/>
      <w:lvlJc w:val="left"/>
      <w:pPr>
        <w:ind w:left="1440" w:hanging="360"/>
      </w:pPr>
      <w:rPr>
        <w:rFonts w:ascii="Adobe Caslon Pro" w:hAnsi="Adobe Caslon Pr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E3A76"/>
    <w:multiLevelType w:val="hybridMultilevel"/>
    <w:tmpl w:val="A3B6108E"/>
    <w:lvl w:ilvl="0" w:tplc="A8D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8D6C5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5266"/>
    <w:multiLevelType w:val="hybridMultilevel"/>
    <w:tmpl w:val="CD7232F6"/>
    <w:lvl w:ilvl="0" w:tplc="4528A61A">
      <w:start w:val="1"/>
      <w:numFmt w:val="bullet"/>
      <w:lvlText w:val=""/>
      <w:lvlJc w:val="left"/>
      <w:pPr>
        <w:ind w:left="89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6E102BE0"/>
    <w:multiLevelType w:val="hybridMultilevel"/>
    <w:tmpl w:val="21C8415A"/>
    <w:lvl w:ilvl="0" w:tplc="4528A61A">
      <w:start w:val="1"/>
      <w:numFmt w:val="bullet"/>
      <w:lvlText w:val=""/>
      <w:lvlJc w:val="left"/>
      <w:pPr>
        <w:ind w:left="947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6FC93E12"/>
    <w:multiLevelType w:val="hybridMultilevel"/>
    <w:tmpl w:val="F892B70C"/>
    <w:lvl w:ilvl="0" w:tplc="0407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3">
    <w:nsid w:val="7036295A"/>
    <w:multiLevelType w:val="hybridMultilevel"/>
    <w:tmpl w:val="527E198E"/>
    <w:lvl w:ilvl="0" w:tplc="4528A61A">
      <w:start w:val="1"/>
      <w:numFmt w:val="bullet"/>
      <w:lvlText w:val=""/>
      <w:lvlJc w:val="left"/>
      <w:pPr>
        <w:ind w:left="947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736B27B7"/>
    <w:multiLevelType w:val="hybridMultilevel"/>
    <w:tmpl w:val="B9522262"/>
    <w:lvl w:ilvl="0" w:tplc="4528A61A">
      <w:start w:val="1"/>
      <w:numFmt w:val="bullet"/>
      <w:lvlText w:val=""/>
      <w:lvlJc w:val="left"/>
      <w:pPr>
        <w:ind w:left="947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>
    <w:nsid w:val="794E7FBA"/>
    <w:multiLevelType w:val="hybridMultilevel"/>
    <w:tmpl w:val="A90CD13E"/>
    <w:lvl w:ilvl="0" w:tplc="AB2AF812">
      <w:start w:val="1"/>
      <w:numFmt w:val="bullet"/>
      <w:lvlText w:val="O"/>
      <w:lvlJc w:val="left"/>
      <w:pPr>
        <w:ind w:left="814" w:hanging="360"/>
      </w:pPr>
      <w:rPr>
        <w:rFonts w:ascii="Adobe Caslon Pro" w:hAnsi="Adobe Caslon Pro" w:hint="default"/>
      </w:rPr>
    </w:lvl>
    <w:lvl w:ilvl="1" w:tplc="0407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>
    <w:nsid w:val="7E3346BF"/>
    <w:multiLevelType w:val="hybridMultilevel"/>
    <w:tmpl w:val="42345146"/>
    <w:lvl w:ilvl="0" w:tplc="349CA9CA">
      <w:numFmt w:val="bullet"/>
      <w:lvlText w:val=""/>
      <w:lvlJc w:val="left"/>
      <w:pPr>
        <w:ind w:left="87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17"/>
  </w:num>
  <w:num w:numId="8">
    <w:abstractNumId w:val="9"/>
  </w:num>
  <w:num w:numId="9">
    <w:abstractNumId w:val="0"/>
  </w:num>
  <w:num w:numId="10">
    <w:abstractNumId w:val="11"/>
  </w:num>
  <w:num w:numId="11">
    <w:abstractNumId w:val="26"/>
  </w:num>
  <w:num w:numId="12">
    <w:abstractNumId w:val="14"/>
  </w:num>
  <w:num w:numId="13">
    <w:abstractNumId w:val="15"/>
  </w:num>
  <w:num w:numId="14">
    <w:abstractNumId w:val="22"/>
  </w:num>
  <w:num w:numId="15">
    <w:abstractNumId w:val="21"/>
  </w:num>
  <w:num w:numId="16">
    <w:abstractNumId w:val="5"/>
  </w:num>
  <w:num w:numId="17">
    <w:abstractNumId w:val="24"/>
  </w:num>
  <w:num w:numId="18">
    <w:abstractNumId w:val="20"/>
  </w:num>
  <w:num w:numId="19">
    <w:abstractNumId w:val="16"/>
  </w:num>
  <w:num w:numId="20">
    <w:abstractNumId w:val="23"/>
  </w:num>
  <w:num w:numId="21">
    <w:abstractNumId w:val="10"/>
  </w:num>
  <w:num w:numId="22">
    <w:abstractNumId w:val="2"/>
  </w:num>
  <w:num w:numId="23">
    <w:abstractNumId w:val="4"/>
  </w:num>
  <w:num w:numId="24">
    <w:abstractNumId w:val="4"/>
  </w:num>
  <w:num w:numId="25">
    <w:abstractNumId w:val="7"/>
  </w:num>
  <w:num w:numId="26">
    <w:abstractNumId w:val="3"/>
  </w:num>
  <w:num w:numId="27">
    <w:abstractNumId w:val="19"/>
  </w:num>
  <w:num w:numId="28">
    <w:abstractNumId w:val="8"/>
  </w:num>
  <w:num w:numId="29">
    <w:abstractNumId w:val="25"/>
  </w:num>
  <w:num w:numId="30">
    <w:abstractNumId w:val="13"/>
  </w:num>
  <w:num w:numId="31">
    <w:abstractNumId w:val="18"/>
  </w:num>
  <w:num w:numId="3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11"/>
      <o:rules v:ext="edit">
        <o:r id="V:Rule4" type="connector" idref="#_x0000_s11266"/>
        <o:r id="V:Rule5" type="connector" idref="#_x0000_s11267"/>
        <o:r id="V:Rule6" type="connector" idref="#_x0000_s1126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2E70"/>
    <w:rsid w:val="000014A5"/>
    <w:rsid w:val="000319B5"/>
    <w:rsid w:val="00037430"/>
    <w:rsid w:val="00054143"/>
    <w:rsid w:val="00056C48"/>
    <w:rsid w:val="00061617"/>
    <w:rsid w:val="00064370"/>
    <w:rsid w:val="0006622B"/>
    <w:rsid w:val="00067707"/>
    <w:rsid w:val="0007309F"/>
    <w:rsid w:val="00074092"/>
    <w:rsid w:val="00082B65"/>
    <w:rsid w:val="00083396"/>
    <w:rsid w:val="00090311"/>
    <w:rsid w:val="000935C6"/>
    <w:rsid w:val="000A18EB"/>
    <w:rsid w:val="000A1D56"/>
    <w:rsid w:val="000A255D"/>
    <w:rsid w:val="000B428B"/>
    <w:rsid w:val="000C1AC7"/>
    <w:rsid w:val="000C222A"/>
    <w:rsid w:val="000E6798"/>
    <w:rsid w:val="000F4D3C"/>
    <w:rsid w:val="00103A05"/>
    <w:rsid w:val="00107892"/>
    <w:rsid w:val="0011416F"/>
    <w:rsid w:val="00121095"/>
    <w:rsid w:val="001437C5"/>
    <w:rsid w:val="001469FF"/>
    <w:rsid w:val="001742B3"/>
    <w:rsid w:val="001744BC"/>
    <w:rsid w:val="00177F46"/>
    <w:rsid w:val="00180341"/>
    <w:rsid w:val="001A7C82"/>
    <w:rsid w:val="001C267C"/>
    <w:rsid w:val="001E4EC4"/>
    <w:rsid w:val="001E7316"/>
    <w:rsid w:val="001E776F"/>
    <w:rsid w:val="001F78E9"/>
    <w:rsid w:val="0020532D"/>
    <w:rsid w:val="0020754B"/>
    <w:rsid w:val="002111A8"/>
    <w:rsid w:val="00212003"/>
    <w:rsid w:val="0021747D"/>
    <w:rsid w:val="00221F49"/>
    <w:rsid w:val="00233860"/>
    <w:rsid w:val="002461C8"/>
    <w:rsid w:val="00251708"/>
    <w:rsid w:val="00256AE8"/>
    <w:rsid w:val="002676F2"/>
    <w:rsid w:val="00267D0B"/>
    <w:rsid w:val="00283E21"/>
    <w:rsid w:val="002A0075"/>
    <w:rsid w:val="002A4BBE"/>
    <w:rsid w:val="002C6F19"/>
    <w:rsid w:val="002E5519"/>
    <w:rsid w:val="002F0268"/>
    <w:rsid w:val="002F6110"/>
    <w:rsid w:val="00302CD7"/>
    <w:rsid w:val="003217B1"/>
    <w:rsid w:val="00356FA2"/>
    <w:rsid w:val="00363AE8"/>
    <w:rsid w:val="00381755"/>
    <w:rsid w:val="00386853"/>
    <w:rsid w:val="00392C45"/>
    <w:rsid w:val="003C511E"/>
    <w:rsid w:val="003C56ED"/>
    <w:rsid w:val="003C744B"/>
    <w:rsid w:val="003E1198"/>
    <w:rsid w:val="003F0ABD"/>
    <w:rsid w:val="00417BB6"/>
    <w:rsid w:val="00421ABE"/>
    <w:rsid w:val="00426C9E"/>
    <w:rsid w:val="00442B93"/>
    <w:rsid w:val="00456410"/>
    <w:rsid w:val="00456576"/>
    <w:rsid w:val="00467305"/>
    <w:rsid w:val="00472686"/>
    <w:rsid w:val="00483508"/>
    <w:rsid w:val="00483CD8"/>
    <w:rsid w:val="00484670"/>
    <w:rsid w:val="0048688E"/>
    <w:rsid w:val="004923E7"/>
    <w:rsid w:val="00494E73"/>
    <w:rsid w:val="004971D6"/>
    <w:rsid w:val="004A1134"/>
    <w:rsid w:val="004A1901"/>
    <w:rsid w:val="004A5562"/>
    <w:rsid w:val="004A58B4"/>
    <w:rsid w:val="004A6E2D"/>
    <w:rsid w:val="004B195D"/>
    <w:rsid w:val="004C687C"/>
    <w:rsid w:val="004D3D4F"/>
    <w:rsid w:val="004D4E92"/>
    <w:rsid w:val="004E2E70"/>
    <w:rsid w:val="004E54B3"/>
    <w:rsid w:val="004E6021"/>
    <w:rsid w:val="005025A4"/>
    <w:rsid w:val="005076A8"/>
    <w:rsid w:val="0052574F"/>
    <w:rsid w:val="005268ED"/>
    <w:rsid w:val="00526A75"/>
    <w:rsid w:val="00526D0C"/>
    <w:rsid w:val="00541471"/>
    <w:rsid w:val="00547CF2"/>
    <w:rsid w:val="0055045E"/>
    <w:rsid w:val="00570C02"/>
    <w:rsid w:val="005A7AD9"/>
    <w:rsid w:val="005C7EDB"/>
    <w:rsid w:val="005D6959"/>
    <w:rsid w:val="005E2C0E"/>
    <w:rsid w:val="005F43B4"/>
    <w:rsid w:val="00604376"/>
    <w:rsid w:val="00606957"/>
    <w:rsid w:val="00610D52"/>
    <w:rsid w:val="00664C77"/>
    <w:rsid w:val="0067170F"/>
    <w:rsid w:val="0068392B"/>
    <w:rsid w:val="00683DC5"/>
    <w:rsid w:val="006A5FF6"/>
    <w:rsid w:val="006B50AD"/>
    <w:rsid w:val="006C2D4B"/>
    <w:rsid w:val="006E661E"/>
    <w:rsid w:val="006F6B64"/>
    <w:rsid w:val="00700F6B"/>
    <w:rsid w:val="00703904"/>
    <w:rsid w:val="00707D5C"/>
    <w:rsid w:val="00716114"/>
    <w:rsid w:val="00720336"/>
    <w:rsid w:val="007243E4"/>
    <w:rsid w:val="00731218"/>
    <w:rsid w:val="0075150A"/>
    <w:rsid w:val="007578F7"/>
    <w:rsid w:val="00760BC8"/>
    <w:rsid w:val="00763739"/>
    <w:rsid w:val="00767CB4"/>
    <w:rsid w:val="00777688"/>
    <w:rsid w:val="007806D5"/>
    <w:rsid w:val="00780D81"/>
    <w:rsid w:val="007817E7"/>
    <w:rsid w:val="007960AD"/>
    <w:rsid w:val="007961CB"/>
    <w:rsid w:val="007A148E"/>
    <w:rsid w:val="007A5288"/>
    <w:rsid w:val="007A587B"/>
    <w:rsid w:val="007C1123"/>
    <w:rsid w:val="007E4B88"/>
    <w:rsid w:val="007E7570"/>
    <w:rsid w:val="007E7636"/>
    <w:rsid w:val="00800ADE"/>
    <w:rsid w:val="00805F1A"/>
    <w:rsid w:val="00811151"/>
    <w:rsid w:val="008141CC"/>
    <w:rsid w:val="00817BB5"/>
    <w:rsid w:val="00820670"/>
    <w:rsid w:val="008212D5"/>
    <w:rsid w:val="008412E9"/>
    <w:rsid w:val="008561CB"/>
    <w:rsid w:val="008600AF"/>
    <w:rsid w:val="008601B5"/>
    <w:rsid w:val="00860247"/>
    <w:rsid w:val="0086096B"/>
    <w:rsid w:val="008633A4"/>
    <w:rsid w:val="00865D3E"/>
    <w:rsid w:val="008756B2"/>
    <w:rsid w:val="008A2FE7"/>
    <w:rsid w:val="008C4404"/>
    <w:rsid w:val="008C441F"/>
    <w:rsid w:val="008D3A92"/>
    <w:rsid w:val="008D4C93"/>
    <w:rsid w:val="008D5F20"/>
    <w:rsid w:val="008E0A0B"/>
    <w:rsid w:val="008E2FA2"/>
    <w:rsid w:val="008E3BEE"/>
    <w:rsid w:val="008E452C"/>
    <w:rsid w:val="008F40DE"/>
    <w:rsid w:val="008F5471"/>
    <w:rsid w:val="00901947"/>
    <w:rsid w:val="00904646"/>
    <w:rsid w:val="00913A17"/>
    <w:rsid w:val="00930D1B"/>
    <w:rsid w:val="00931535"/>
    <w:rsid w:val="009317D7"/>
    <w:rsid w:val="00934F0A"/>
    <w:rsid w:val="00944357"/>
    <w:rsid w:val="009451B7"/>
    <w:rsid w:val="00946AC0"/>
    <w:rsid w:val="00951F18"/>
    <w:rsid w:val="00967B22"/>
    <w:rsid w:val="00982C7B"/>
    <w:rsid w:val="009B3C28"/>
    <w:rsid w:val="009B6CBE"/>
    <w:rsid w:val="009C6A78"/>
    <w:rsid w:val="009C7248"/>
    <w:rsid w:val="009D28C7"/>
    <w:rsid w:val="009E253B"/>
    <w:rsid w:val="009E4470"/>
    <w:rsid w:val="009E5C24"/>
    <w:rsid w:val="009F0126"/>
    <w:rsid w:val="009F12B4"/>
    <w:rsid w:val="009F35F1"/>
    <w:rsid w:val="00A00286"/>
    <w:rsid w:val="00A01974"/>
    <w:rsid w:val="00A12808"/>
    <w:rsid w:val="00A367D8"/>
    <w:rsid w:val="00A634E3"/>
    <w:rsid w:val="00A71A60"/>
    <w:rsid w:val="00A72CBF"/>
    <w:rsid w:val="00A87BA5"/>
    <w:rsid w:val="00A91201"/>
    <w:rsid w:val="00AA2F07"/>
    <w:rsid w:val="00AA3BB2"/>
    <w:rsid w:val="00AA5F6D"/>
    <w:rsid w:val="00AB4B7C"/>
    <w:rsid w:val="00AB671D"/>
    <w:rsid w:val="00AC0D55"/>
    <w:rsid w:val="00AC302A"/>
    <w:rsid w:val="00AD1FE4"/>
    <w:rsid w:val="00AD5881"/>
    <w:rsid w:val="00AE4874"/>
    <w:rsid w:val="00AE5E61"/>
    <w:rsid w:val="00AF2262"/>
    <w:rsid w:val="00AF5D99"/>
    <w:rsid w:val="00AF64F9"/>
    <w:rsid w:val="00AF7D99"/>
    <w:rsid w:val="00B02D97"/>
    <w:rsid w:val="00B219B6"/>
    <w:rsid w:val="00B30686"/>
    <w:rsid w:val="00B318EE"/>
    <w:rsid w:val="00B31BF5"/>
    <w:rsid w:val="00B37C74"/>
    <w:rsid w:val="00B41704"/>
    <w:rsid w:val="00B4222E"/>
    <w:rsid w:val="00B459BF"/>
    <w:rsid w:val="00B563F7"/>
    <w:rsid w:val="00B627A4"/>
    <w:rsid w:val="00B62F97"/>
    <w:rsid w:val="00B71A4E"/>
    <w:rsid w:val="00B72321"/>
    <w:rsid w:val="00B74C99"/>
    <w:rsid w:val="00B74F7D"/>
    <w:rsid w:val="00B7706B"/>
    <w:rsid w:val="00B9304A"/>
    <w:rsid w:val="00BA5FDB"/>
    <w:rsid w:val="00BC359F"/>
    <w:rsid w:val="00BC7895"/>
    <w:rsid w:val="00BF7DC5"/>
    <w:rsid w:val="00C23AD2"/>
    <w:rsid w:val="00C30F9A"/>
    <w:rsid w:val="00C414CA"/>
    <w:rsid w:val="00C6640C"/>
    <w:rsid w:val="00C726E1"/>
    <w:rsid w:val="00C75B1F"/>
    <w:rsid w:val="00C94E12"/>
    <w:rsid w:val="00C97548"/>
    <w:rsid w:val="00CA1EDD"/>
    <w:rsid w:val="00CA218C"/>
    <w:rsid w:val="00CA690B"/>
    <w:rsid w:val="00CA7D6F"/>
    <w:rsid w:val="00CB4399"/>
    <w:rsid w:val="00CB79DB"/>
    <w:rsid w:val="00CE09DA"/>
    <w:rsid w:val="00CE4A41"/>
    <w:rsid w:val="00CE5612"/>
    <w:rsid w:val="00CF10CC"/>
    <w:rsid w:val="00CF624E"/>
    <w:rsid w:val="00D07A64"/>
    <w:rsid w:val="00D105FB"/>
    <w:rsid w:val="00D11CB0"/>
    <w:rsid w:val="00D17A47"/>
    <w:rsid w:val="00D23338"/>
    <w:rsid w:val="00D27713"/>
    <w:rsid w:val="00D33EB6"/>
    <w:rsid w:val="00D35366"/>
    <w:rsid w:val="00D36120"/>
    <w:rsid w:val="00D41A9C"/>
    <w:rsid w:val="00D41D73"/>
    <w:rsid w:val="00D4595A"/>
    <w:rsid w:val="00D47A9D"/>
    <w:rsid w:val="00D6110A"/>
    <w:rsid w:val="00D62335"/>
    <w:rsid w:val="00D62679"/>
    <w:rsid w:val="00D7263B"/>
    <w:rsid w:val="00D73AF4"/>
    <w:rsid w:val="00D91CF1"/>
    <w:rsid w:val="00DA2334"/>
    <w:rsid w:val="00DA6318"/>
    <w:rsid w:val="00DD0E85"/>
    <w:rsid w:val="00DF7EE5"/>
    <w:rsid w:val="00E1160C"/>
    <w:rsid w:val="00E14BF2"/>
    <w:rsid w:val="00E17DF6"/>
    <w:rsid w:val="00E32517"/>
    <w:rsid w:val="00E35323"/>
    <w:rsid w:val="00E35994"/>
    <w:rsid w:val="00E4686D"/>
    <w:rsid w:val="00E65AA8"/>
    <w:rsid w:val="00E67B29"/>
    <w:rsid w:val="00E719AD"/>
    <w:rsid w:val="00E75355"/>
    <w:rsid w:val="00E760CB"/>
    <w:rsid w:val="00E7722C"/>
    <w:rsid w:val="00E77D24"/>
    <w:rsid w:val="00E806E3"/>
    <w:rsid w:val="00E86B04"/>
    <w:rsid w:val="00E908B2"/>
    <w:rsid w:val="00E917CA"/>
    <w:rsid w:val="00E924CB"/>
    <w:rsid w:val="00E945BB"/>
    <w:rsid w:val="00E97C0D"/>
    <w:rsid w:val="00ED3D80"/>
    <w:rsid w:val="00EF6712"/>
    <w:rsid w:val="00EF770F"/>
    <w:rsid w:val="00F0619B"/>
    <w:rsid w:val="00F2081F"/>
    <w:rsid w:val="00F21E18"/>
    <w:rsid w:val="00F27400"/>
    <w:rsid w:val="00F30F35"/>
    <w:rsid w:val="00F34425"/>
    <w:rsid w:val="00F4646F"/>
    <w:rsid w:val="00F5392B"/>
    <w:rsid w:val="00F54889"/>
    <w:rsid w:val="00F64D22"/>
    <w:rsid w:val="00F70225"/>
    <w:rsid w:val="00F72414"/>
    <w:rsid w:val="00F76E03"/>
    <w:rsid w:val="00F9501D"/>
    <w:rsid w:val="00F95077"/>
    <w:rsid w:val="00FA0B98"/>
    <w:rsid w:val="00FA18D6"/>
    <w:rsid w:val="00FA2F2C"/>
    <w:rsid w:val="00FA4FBD"/>
    <w:rsid w:val="00FA74C6"/>
    <w:rsid w:val="00FC1098"/>
    <w:rsid w:val="00FC3472"/>
    <w:rsid w:val="00FD4AD3"/>
    <w:rsid w:val="00FD7411"/>
    <w:rsid w:val="00F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6" type="connector" idref="#AutoShape 3"/>
        <o:r id="V:Rule7" type="connector" idref="#AutoShape 4"/>
        <o:r id="V:Rule8" type="connector" idref="#AutoShape 2"/>
        <o:r id="V:Rule9" type="connector" idref="#_x0000_s1031"/>
        <o:r id="V:Rule10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6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2E7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E2E70"/>
    <w:pPr>
      <w:ind w:left="720"/>
      <w:contextualSpacing/>
    </w:pPr>
  </w:style>
  <w:style w:type="table" w:customStyle="1" w:styleId="Rastertabelle4-Akzent21">
    <w:name w:val="Rastertabelle 4 - Akzent 21"/>
    <w:basedOn w:val="NormaleTabelle"/>
    <w:uiPriority w:val="49"/>
    <w:rsid w:val="00913A1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le4-Akzent61">
    <w:name w:val="Rastertabelle 4 - Akzent 61"/>
    <w:basedOn w:val="NormaleTabelle"/>
    <w:uiPriority w:val="49"/>
    <w:rsid w:val="00951F1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le4-Akzent41">
    <w:name w:val="Rastertabelle 4 - Akzent 41"/>
    <w:basedOn w:val="NormaleTabelle"/>
    <w:uiPriority w:val="49"/>
    <w:rsid w:val="00F70225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le5dunkel-Akzent21">
    <w:name w:val="Rastertabelle 5 dunkel - Akzent 21"/>
    <w:basedOn w:val="NormaleTabelle"/>
    <w:uiPriority w:val="50"/>
    <w:rsid w:val="000C22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8E3BEE"/>
    <w:rPr>
      <w:color w:val="0563C1" w:themeColor="hyperlink"/>
      <w:u w:val="single"/>
    </w:rPr>
  </w:style>
  <w:style w:type="table" w:styleId="Tabellengitternetz">
    <w:name w:val="Table Grid"/>
    <w:basedOn w:val="NormaleTabelle"/>
    <w:uiPriority w:val="39"/>
    <w:rsid w:val="00CB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37C7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7C7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7C74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BC7895"/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BC7895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BC7895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6">
    <w:name w:val="Light Grid Accent 6"/>
    <w:basedOn w:val="NormaleTabelle"/>
    <w:uiPriority w:val="62"/>
    <w:rsid w:val="00BC7895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sRaster-Akzent5">
    <w:name w:val="Light Grid Accent 5"/>
    <w:basedOn w:val="NormaleTabelle"/>
    <w:uiPriority w:val="62"/>
    <w:rsid w:val="00A01974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A019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Accent4">
    <w:name w:val="Grid Table 4 Accent 4"/>
    <w:basedOn w:val="NormaleTabelle"/>
    <w:uiPriority w:val="49"/>
    <w:rsid w:val="00AF2262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AF2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2262"/>
  </w:style>
  <w:style w:type="paragraph" w:styleId="Fuzeile">
    <w:name w:val="footer"/>
    <w:basedOn w:val="Standard"/>
    <w:link w:val="FuzeileZchn"/>
    <w:uiPriority w:val="99"/>
    <w:unhideWhenUsed/>
    <w:rsid w:val="00A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0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003"/>
    <w:rPr>
      <w:rFonts w:ascii="Tahoma" w:hAnsi="Tahoma" w:cs="Tahoma"/>
      <w:sz w:val="16"/>
      <w:szCs w:val="16"/>
    </w:rPr>
  </w:style>
  <w:style w:type="table" w:styleId="MittlereSchattierung1-Akzent4">
    <w:name w:val="Medium Shading 1 Accent 4"/>
    <w:basedOn w:val="NormaleTabelle"/>
    <w:uiPriority w:val="63"/>
    <w:rsid w:val="00A71A60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47CF2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">
    <w:name w:val="Tabellenraster"/>
    <w:basedOn w:val="NormaleTabelle"/>
    <w:uiPriority w:val="39"/>
    <w:rsid w:val="00283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8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0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4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3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4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57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9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63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86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45001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2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8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7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82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7358ECF630417FB311D858A77E3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A1D62-15C8-4D18-9859-69846A9F0B3F}"/>
      </w:docPartPr>
      <w:docPartBody>
        <w:p w:rsidR="00DA2023" w:rsidRDefault="00655783" w:rsidP="00655783">
          <w:pPr>
            <w:pStyle w:val="677358ECF630417FB311D858A77E3F52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5783"/>
    <w:rsid w:val="00207AD5"/>
    <w:rsid w:val="00220459"/>
    <w:rsid w:val="00655783"/>
    <w:rsid w:val="00A428BE"/>
    <w:rsid w:val="00C42496"/>
    <w:rsid w:val="00DA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0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77358ECF630417FB311D858A77E3F52">
    <w:name w:val="677358ECF630417FB311D858A77E3F52"/>
    <w:rsid w:val="00655783"/>
  </w:style>
  <w:style w:type="paragraph" w:customStyle="1" w:styleId="66C88443D7C34BD1A591BDD5F9354AD8">
    <w:name w:val="66C88443D7C34BD1A591BDD5F9354AD8"/>
    <w:rsid w:val="006557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Methoden-Medien-Curriculum der Grundschule Hagelstadt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0F3BC-046C-4BC7-BD37-096F3ED5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4159</Words>
  <Characters>26205</Characters>
  <Application>Microsoft Office Word</Application>
  <DocSecurity>0</DocSecurity>
  <Lines>218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Rene Jentsch</cp:lastModifiedBy>
  <cp:revision>2</cp:revision>
  <cp:lastPrinted>2019-11-28T22:02:00Z</cp:lastPrinted>
  <dcterms:created xsi:type="dcterms:W3CDTF">2021-08-01T07:32:00Z</dcterms:created>
  <dcterms:modified xsi:type="dcterms:W3CDTF">2021-08-01T07:32:00Z</dcterms:modified>
</cp:coreProperties>
</file>