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16" w:rsidRDefault="002C4316" w:rsidP="002C4316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Präventionsangebote und Links für </w:t>
      </w:r>
      <w:r w:rsidRPr="00345E54">
        <w:rPr>
          <w:rFonts w:cstheme="minorHAnsi"/>
          <w:b/>
          <w:bCs/>
          <w:sz w:val="26"/>
          <w:szCs w:val="26"/>
          <w:u w:val="single"/>
        </w:rPr>
        <w:t>E</w:t>
      </w:r>
      <w:r w:rsidR="00B31DCD">
        <w:rPr>
          <w:rFonts w:cstheme="minorHAnsi"/>
          <w:b/>
          <w:bCs/>
          <w:sz w:val="26"/>
          <w:szCs w:val="26"/>
          <w:u w:val="single"/>
        </w:rPr>
        <w:t>rziehungsberechtigte</w:t>
      </w:r>
      <w:bookmarkStart w:id="0" w:name="_GoBack"/>
      <w:bookmarkEnd w:id="0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34249B" w:rsidTr="0034249B">
        <w:trPr>
          <w:trHeight w:val="3491"/>
        </w:trPr>
        <w:tc>
          <w:tcPr>
            <w:tcW w:w="5382" w:type="dxa"/>
          </w:tcPr>
          <w:p w:rsidR="0034249B" w:rsidRPr="00A16510" w:rsidRDefault="0034249B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A16510" w:rsidRPr="00A16510" w:rsidRDefault="00A16510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A16510" w:rsidRPr="00A16510" w:rsidRDefault="00A16510" w:rsidP="0034249B">
            <w:pPr>
              <w:rPr>
                <w:b/>
                <w:bCs/>
                <w:sz w:val="24"/>
                <w:szCs w:val="24"/>
              </w:rPr>
            </w:pPr>
            <w:r w:rsidRPr="00A16510">
              <w:rPr>
                <w:b/>
                <w:bCs/>
                <w:sz w:val="24"/>
                <w:szCs w:val="24"/>
              </w:rPr>
              <w:t>Sexualisierte Inhalte</w:t>
            </w:r>
          </w:p>
          <w:p w:rsidR="00A16510" w:rsidRPr="00A16510" w:rsidRDefault="00A16510" w:rsidP="0034249B">
            <w:pPr>
              <w:rPr>
                <w:sz w:val="24"/>
                <w:szCs w:val="24"/>
              </w:rPr>
            </w:pPr>
          </w:p>
          <w:p w:rsidR="0034249B" w:rsidRDefault="00A16510" w:rsidP="00A16510">
            <w:pPr>
              <w:rPr>
                <w:sz w:val="24"/>
                <w:szCs w:val="24"/>
              </w:rPr>
            </w:pPr>
            <w:r w:rsidRPr="00A16510">
              <w:rPr>
                <w:sz w:val="24"/>
                <w:szCs w:val="24"/>
              </w:rPr>
              <w:t>Die Stiftun</w:t>
            </w:r>
            <w:r>
              <w:rPr>
                <w:sz w:val="24"/>
                <w:szCs w:val="24"/>
              </w:rPr>
              <w:t>g Medienpädagogik Bayern bietet rund um das Thema „Sexualisierte Inhalte“</w:t>
            </w:r>
            <w:r w:rsidRPr="00A16510">
              <w:rPr>
                <w:sz w:val="24"/>
                <w:szCs w:val="24"/>
              </w:rPr>
              <w:t xml:space="preserve"> umfangreiche medienpädagogische Informationsmaterialen sowie FAQ- und Erklärvideos für Eltern.</w:t>
            </w:r>
          </w:p>
          <w:p w:rsidR="00A16510" w:rsidRPr="00A16510" w:rsidRDefault="00A16510" w:rsidP="00A1651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5B5B" w:rsidRDefault="004A5B5B" w:rsidP="004A5B5B">
            <w:pPr>
              <w:jc w:val="center"/>
            </w:pPr>
            <w:r>
              <w:rPr>
                <w:noProof/>
                <w:lang w:eastAsia="de-DE" w:bidi="th-TH"/>
              </w:rPr>
              <w:drawing>
                <wp:anchor distT="0" distB="0" distL="114300" distR="114300" simplePos="0" relativeHeight="251679744" behindDoc="0" locked="0" layoutInCell="1" allowOverlap="1" wp14:anchorId="75EBB18C" wp14:editId="6E0742BD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173355</wp:posOffset>
                  </wp:positionV>
                  <wp:extent cx="1736725" cy="1736725"/>
                  <wp:effectExtent l="76200" t="76200" r="130175" b="130175"/>
                  <wp:wrapThrough wrapText="bothSides">
                    <wp:wrapPolygon edited="0">
                      <wp:start x="-474" y="-948"/>
                      <wp:lineTo x="-948" y="-711"/>
                      <wp:lineTo x="-948" y="22034"/>
                      <wp:lineTo x="-474" y="22982"/>
                      <wp:lineTo x="22508" y="22982"/>
                      <wp:lineTo x="22982" y="22034"/>
                      <wp:lineTo x="22982" y="3080"/>
                      <wp:lineTo x="22508" y="-474"/>
                      <wp:lineTo x="22508" y="-948"/>
                      <wp:lineTo x="-474" y="-948"/>
                    </wp:wrapPolygon>
                  </wp:wrapThrough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ram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7367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" w:history="1">
              <w:r>
                <w:rPr>
                  <w:rStyle w:val="Hyperlink"/>
                </w:rPr>
                <w:t>Sexualisierte Inhalte (Eltern) | mebis Magazin (bycs.de)</w:t>
              </w:r>
            </w:hyperlink>
          </w:p>
          <w:p w:rsidR="0034249B" w:rsidRDefault="0034249B" w:rsidP="004A5B5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34249B" w:rsidTr="0034249B">
        <w:trPr>
          <w:trHeight w:val="3491"/>
        </w:trPr>
        <w:tc>
          <w:tcPr>
            <w:tcW w:w="5382" w:type="dxa"/>
          </w:tcPr>
          <w:p w:rsidR="0034249B" w:rsidRPr="00A16510" w:rsidRDefault="0034249B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34249B" w:rsidRDefault="0034249B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4A5B5B" w:rsidRPr="004A5B5B" w:rsidRDefault="004A5B5B" w:rsidP="004A5B5B">
            <w:pPr>
              <w:rPr>
                <w:b/>
                <w:bCs/>
                <w:sz w:val="24"/>
                <w:szCs w:val="24"/>
              </w:rPr>
            </w:pPr>
            <w:r w:rsidRPr="004A5B5B">
              <w:rPr>
                <w:b/>
                <w:bCs/>
                <w:sz w:val="24"/>
                <w:szCs w:val="24"/>
              </w:rPr>
              <w:t>Sexting: So schützen Eltern ihre Kinder</w:t>
            </w:r>
          </w:p>
          <w:p w:rsidR="004A5B5B" w:rsidRPr="00A16510" w:rsidRDefault="004A5B5B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34249B" w:rsidRPr="00A16510" w:rsidRDefault="004A5B5B" w:rsidP="002C431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A5B5B">
              <w:rPr>
                <w:rStyle w:val="Fett"/>
                <w:b w:val="0"/>
                <w:bCs w:val="0"/>
              </w:rPr>
              <w:t xml:space="preserve">Auf dieser Internetseite von „SCHAU HIN! Was Dein Kind mit Medien macht.“ erhalten Eltern konkrete Vorschläge und Hinweise, wie sie ihre Kinder vor Sexting schützen können. </w:t>
            </w:r>
          </w:p>
          <w:p w:rsidR="0034249B" w:rsidRPr="00A16510" w:rsidRDefault="0034249B" w:rsidP="002C431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249B" w:rsidRPr="0034249B" w:rsidRDefault="0034249B" w:rsidP="0034249B">
            <w:pPr>
              <w:jc w:val="center"/>
              <w:rPr>
                <w:rStyle w:val="Hyperlink"/>
                <w:sz w:val="16"/>
                <w:szCs w:val="16"/>
              </w:rPr>
            </w:pPr>
            <w:r w:rsidRPr="002C4316">
              <w:rPr>
                <w:rFonts w:cstheme="minorHAnsi"/>
                <w:b/>
                <w:bCs/>
                <w:noProof/>
                <w:sz w:val="26"/>
                <w:szCs w:val="26"/>
                <w:lang w:eastAsia="de-DE" w:bidi="th-TH"/>
              </w:rPr>
              <w:drawing>
                <wp:anchor distT="0" distB="0" distL="114300" distR="114300" simplePos="0" relativeHeight="251673600" behindDoc="0" locked="0" layoutInCell="1" allowOverlap="1" wp14:anchorId="6A44394C" wp14:editId="56571A76">
                  <wp:simplePos x="0" y="0"/>
                  <wp:positionH relativeFrom="column">
                    <wp:posOffset>288997</wp:posOffset>
                  </wp:positionH>
                  <wp:positionV relativeFrom="paragraph">
                    <wp:posOffset>174384</wp:posOffset>
                  </wp:positionV>
                  <wp:extent cx="1756410" cy="1756410"/>
                  <wp:effectExtent l="76200" t="76200" r="129540" b="129540"/>
                  <wp:wrapThrough wrapText="bothSides">
                    <wp:wrapPolygon edited="0">
                      <wp:start x="-469" y="-937"/>
                      <wp:lineTo x="-937" y="-703"/>
                      <wp:lineTo x="-937" y="21787"/>
                      <wp:lineTo x="-469" y="22959"/>
                      <wp:lineTo x="22490" y="22959"/>
                      <wp:lineTo x="22959" y="21787"/>
                      <wp:lineTo x="22959" y="3046"/>
                      <wp:lineTo x="22490" y="-469"/>
                      <wp:lineTo x="22490" y="-937"/>
                      <wp:lineTo x="-469" y="-937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17564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Pr="0034249B">
                <w:rPr>
                  <w:rStyle w:val="Hyperlink"/>
                  <w:sz w:val="16"/>
                  <w:szCs w:val="16"/>
                </w:rPr>
                <w:t>https://www.schau-hin.info/sicherheit-risiken/sexting-so-schuetzen-eltern-ihre-kinder</w:t>
              </w:r>
            </w:hyperlink>
          </w:p>
          <w:p w:rsidR="0034249B" w:rsidRPr="0034249B" w:rsidRDefault="0034249B" w:rsidP="0034249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34249B" w:rsidRDefault="0034249B" w:rsidP="0034249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34249B" w:rsidTr="0034249B">
        <w:trPr>
          <w:trHeight w:val="3491"/>
        </w:trPr>
        <w:tc>
          <w:tcPr>
            <w:tcW w:w="5382" w:type="dxa"/>
          </w:tcPr>
          <w:p w:rsidR="0034249B" w:rsidRPr="00A16510" w:rsidRDefault="0034249B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34249B" w:rsidRDefault="00681FD2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  <w:r w:rsidRPr="00681FD2">
              <w:rPr>
                <w:b/>
                <w:bCs/>
              </w:rPr>
              <w:t>Sexting</w:t>
            </w:r>
          </w:p>
          <w:p w:rsidR="00681FD2" w:rsidRDefault="00681FD2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681FD2" w:rsidRPr="00681FD2" w:rsidRDefault="00681FD2" w:rsidP="00681FD2">
            <w:pPr>
              <w:rPr>
                <w:rStyle w:val="Fett"/>
                <w:b w:val="0"/>
                <w:bCs w:val="0"/>
              </w:rPr>
            </w:pPr>
            <w:r w:rsidRPr="00681FD2">
              <w:rPr>
                <w:rStyle w:val="Fett"/>
                <w:b w:val="0"/>
                <w:bCs w:val="0"/>
              </w:rPr>
              <w:t xml:space="preserve">Der bayerische Erziehungsratgeber klärt Eltern über die Hintergründe von Sexting und geht dabei auch auf die rechtliche Situation ein </w:t>
            </w:r>
          </w:p>
          <w:p w:rsidR="00681FD2" w:rsidRPr="00A16510" w:rsidRDefault="00681FD2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34249B" w:rsidRPr="00A16510" w:rsidRDefault="0034249B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34249B" w:rsidRPr="00A16510" w:rsidRDefault="0034249B" w:rsidP="002C4316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</w:p>
          <w:p w:rsidR="0034249B" w:rsidRPr="00A16510" w:rsidRDefault="0034249B" w:rsidP="003424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249B" w:rsidRDefault="0034249B" w:rsidP="0034249B">
            <w:pPr>
              <w:jc w:val="center"/>
              <w:rPr>
                <w:rStyle w:val="Hyperlink"/>
                <w:sz w:val="16"/>
                <w:szCs w:val="16"/>
              </w:rPr>
            </w:pPr>
            <w:r w:rsidRPr="002C4316">
              <w:rPr>
                <w:rFonts w:cstheme="minorHAnsi"/>
                <w:b/>
                <w:bCs/>
                <w:noProof/>
                <w:sz w:val="26"/>
                <w:szCs w:val="26"/>
                <w:lang w:eastAsia="de-DE" w:bidi="th-TH"/>
              </w:rPr>
              <w:drawing>
                <wp:anchor distT="0" distB="0" distL="114300" distR="114300" simplePos="0" relativeHeight="251674624" behindDoc="0" locked="0" layoutInCell="1" allowOverlap="1" wp14:anchorId="669EF263" wp14:editId="7AC5B1C7">
                  <wp:simplePos x="0" y="0"/>
                  <wp:positionH relativeFrom="column">
                    <wp:posOffset>283919</wp:posOffset>
                  </wp:positionH>
                  <wp:positionV relativeFrom="paragraph">
                    <wp:posOffset>181624</wp:posOffset>
                  </wp:positionV>
                  <wp:extent cx="1739900" cy="1739900"/>
                  <wp:effectExtent l="76200" t="76200" r="127000" b="127000"/>
                  <wp:wrapThrough wrapText="bothSides">
                    <wp:wrapPolygon edited="0">
                      <wp:start x="-473" y="-946"/>
                      <wp:lineTo x="-946" y="-709"/>
                      <wp:lineTo x="-946" y="21994"/>
                      <wp:lineTo x="-473" y="22940"/>
                      <wp:lineTo x="22467" y="22940"/>
                      <wp:lineTo x="22940" y="21994"/>
                      <wp:lineTo x="22940" y="3074"/>
                      <wp:lineTo x="22467" y="-473"/>
                      <wp:lineTo x="22467" y="-946"/>
                      <wp:lineTo x="-473" y="-946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0" w:history="1">
              <w:r w:rsidRPr="0034249B">
                <w:rPr>
                  <w:rStyle w:val="Hyperlink"/>
                  <w:sz w:val="16"/>
                  <w:szCs w:val="16"/>
                </w:rPr>
                <w:t>https://www.baer.bayern.de/erziehung-medien/sicherheit/sexting/</w:t>
              </w:r>
            </w:hyperlink>
          </w:p>
          <w:p w:rsidR="004A5B5B" w:rsidRDefault="004A5B5B" w:rsidP="0034249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:rsidR="002C4316" w:rsidRDefault="002C4316" w:rsidP="002C4316">
      <w:pPr>
        <w:rPr>
          <w:rFonts w:cstheme="minorHAnsi"/>
          <w:b/>
          <w:bCs/>
          <w:sz w:val="26"/>
          <w:szCs w:val="26"/>
        </w:rPr>
      </w:pPr>
    </w:p>
    <w:p w:rsidR="005F11C7" w:rsidRPr="001535E3" w:rsidRDefault="005F11C7">
      <w:pPr>
        <w:rPr>
          <w:rFonts w:cstheme="minorHAnsi"/>
          <w:b/>
          <w:bCs/>
          <w:sz w:val="26"/>
          <w:szCs w:val="26"/>
        </w:rPr>
      </w:pPr>
    </w:p>
    <w:sectPr w:rsidR="005F11C7" w:rsidRPr="00153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4D08"/>
    <w:multiLevelType w:val="hybridMultilevel"/>
    <w:tmpl w:val="07E4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25B3E"/>
    <w:multiLevelType w:val="hybridMultilevel"/>
    <w:tmpl w:val="54A26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16"/>
    <w:rsid w:val="001535E3"/>
    <w:rsid w:val="002C4316"/>
    <w:rsid w:val="0034249B"/>
    <w:rsid w:val="00345E54"/>
    <w:rsid w:val="004A5B5B"/>
    <w:rsid w:val="005E6347"/>
    <w:rsid w:val="005F11C7"/>
    <w:rsid w:val="00681FD2"/>
    <w:rsid w:val="00A16510"/>
    <w:rsid w:val="00B31DCD"/>
    <w:rsid w:val="00C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542"/>
  <w15:chartTrackingRefBased/>
  <w15:docId w15:val="{25ABFE59-9099-42C2-87B6-9BE02744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4316"/>
  </w:style>
  <w:style w:type="paragraph" w:styleId="berschrift1">
    <w:name w:val="heading 1"/>
    <w:basedOn w:val="Standard"/>
    <w:link w:val="berschrift1Zchn"/>
    <w:uiPriority w:val="9"/>
    <w:qFormat/>
    <w:rsid w:val="004A5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43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431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C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C431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542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4A5B5B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5B5B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u-hin.info/sicherheit-risiken/sexting-so-schuetzen-eltern-ihre-kind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bis.bycs.de/beitrag/sexualisierte_inhalte-elter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baer.bayern.de/erziehung-medien/sicherheit/sext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LHM-RBS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Schmid</dc:creator>
  <cp:keywords/>
  <dc:description/>
  <cp:lastModifiedBy>Haldenwang, Vera, Dr.</cp:lastModifiedBy>
  <cp:revision>2</cp:revision>
  <dcterms:created xsi:type="dcterms:W3CDTF">2024-07-30T13:59:00Z</dcterms:created>
  <dcterms:modified xsi:type="dcterms:W3CDTF">2024-07-30T13:59:00Z</dcterms:modified>
</cp:coreProperties>
</file>