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1EA3B" w14:textId="77777777" w:rsidR="003C7E48" w:rsidRDefault="003C7E48" w:rsidP="00C57F7D">
      <w:pPr>
        <w:pStyle w:val="StandardWeb"/>
        <w:ind w:left="708"/>
        <w:jc w:val="both"/>
        <w:rPr>
          <w:rFonts w:ascii="Calibri" w:eastAsia="Calibri" w:hAnsi="Calibri" w:cstheme="minorHAnsi"/>
          <w:b/>
          <w:bCs/>
          <w:color w:val="0070C0"/>
          <w:sz w:val="22"/>
        </w:rPr>
      </w:pPr>
    </w:p>
    <w:p w14:paraId="50B2DD85" w14:textId="4D9587A7" w:rsidR="003C7E48" w:rsidRDefault="003C7E48" w:rsidP="00C57F7D">
      <w:pPr>
        <w:pStyle w:val="StandardWeb"/>
        <w:ind w:left="708"/>
        <w:jc w:val="both"/>
        <w:rPr>
          <w:rFonts w:ascii="Calibri" w:eastAsia="Calibri" w:hAnsi="Calibri" w:cstheme="minorHAnsi"/>
          <w:b/>
          <w:bCs/>
          <w:color w:val="0070C0"/>
          <w:sz w:val="22"/>
        </w:rPr>
      </w:pPr>
      <w:r>
        <w:rPr>
          <w:noProof/>
        </w:rPr>
        <w:drawing>
          <wp:inline distT="0" distB="0" distL="0" distR="0" wp14:anchorId="47C86C3C" wp14:editId="31BD7DF2">
            <wp:extent cx="5760720" cy="3307080"/>
            <wp:effectExtent l="0" t="0" r="5080" b="0"/>
            <wp:docPr id="1344390633" name="Grafik 1" descr="Ein Bild, das Text, Schrift, Screensho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390633" name="Grafik 1" descr="Ein Bild, das Text, Schrift, Screenshot, Desig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0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5FF1E" w14:textId="33DD6D32" w:rsidR="00C57F7D" w:rsidRPr="00D4232F" w:rsidRDefault="003C7E48" w:rsidP="00C57F7D">
      <w:pPr>
        <w:pStyle w:val="StandardWeb"/>
        <w:ind w:left="708"/>
        <w:jc w:val="both"/>
        <w:rPr>
          <w:rFonts w:ascii="Calibri" w:eastAsia="Calibri" w:hAnsi="Calibri" w:cstheme="minorHAnsi"/>
          <w:b/>
          <w:bCs/>
          <w:color w:val="0070C0"/>
          <w:sz w:val="22"/>
        </w:rPr>
      </w:pPr>
      <w:r>
        <w:rPr>
          <w:rFonts w:ascii="Calibri" w:eastAsia="Calibri" w:hAnsi="Calibri" w:cstheme="minorHAnsi"/>
          <w:b/>
          <w:bCs/>
          <w:color w:val="0070C0"/>
          <w:sz w:val="22"/>
        </w:rPr>
        <w:t>Geplante IT-Infrastruktur</w:t>
      </w:r>
    </w:p>
    <w:p w14:paraId="35BF0D88" w14:textId="77777777" w:rsidR="003C7E48" w:rsidRPr="003C7E48" w:rsidRDefault="003C7E48" w:rsidP="003C7E48">
      <w:pPr>
        <w:pStyle w:val="StandardWeb"/>
        <w:numPr>
          <w:ilvl w:val="0"/>
          <w:numId w:val="8"/>
        </w:numPr>
        <w:rPr>
          <w:rFonts w:ascii="Calibri" w:eastAsia="Calibri" w:hAnsi="Calibri" w:cstheme="minorBidi"/>
          <w:sz w:val="22"/>
          <w:szCs w:val="22"/>
        </w:rPr>
      </w:pPr>
      <w:r w:rsidRPr="003C7E48">
        <w:rPr>
          <w:rFonts w:ascii="Calibri" w:eastAsia="Calibri" w:hAnsi="Calibri" w:cstheme="minorBidi"/>
          <w:sz w:val="22"/>
          <w:szCs w:val="22"/>
        </w:rPr>
        <w:t>Wie kompatibel sind die geplanten Schülergeräte zur vorhandenen oder geplanten IT-Bildungsinfrastruktur (z. B. WLAN, Bildschirmübertragung)?</w:t>
      </w:r>
    </w:p>
    <w:p w14:paraId="7D76E542" w14:textId="72D957B9" w:rsidR="003C7E48" w:rsidRPr="003C7E48" w:rsidRDefault="003C7E48" w:rsidP="003C7E48">
      <w:pPr>
        <w:pStyle w:val="StandardWeb"/>
        <w:numPr>
          <w:ilvl w:val="0"/>
          <w:numId w:val="8"/>
        </w:numPr>
        <w:rPr>
          <w:rFonts w:ascii="Calibri" w:eastAsia="Calibri" w:hAnsi="Calibri" w:cstheme="minorBidi"/>
          <w:sz w:val="22"/>
          <w:szCs w:val="22"/>
        </w:rPr>
      </w:pPr>
      <w:r w:rsidRPr="003C7E48">
        <w:rPr>
          <w:rFonts w:ascii="Calibri" w:eastAsia="Calibri" w:hAnsi="Calibri" w:cstheme="minorBidi"/>
          <w:sz w:val="22"/>
          <w:szCs w:val="22"/>
        </w:rPr>
        <w:t>Welche Herausforderungen ergeben sich, wenn Lehrkräfte und Lernende ggf. unterschiedliche Betriebssysteme verwenden?</w:t>
      </w:r>
    </w:p>
    <w:p w14:paraId="5546006C" w14:textId="77777777" w:rsidR="003C7E48" w:rsidRPr="003C7E48" w:rsidRDefault="003C7E48" w:rsidP="003C7E48">
      <w:pPr>
        <w:pStyle w:val="StandardWeb"/>
        <w:numPr>
          <w:ilvl w:val="0"/>
          <w:numId w:val="8"/>
        </w:numPr>
        <w:rPr>
          <w:rFonts w:ascii="Calibri" w:eastAsia="Calibri" w:hAnsi="Calibri" w:cstheme="minorBidi"/>
          <w:sz w:val="22"/>
          <w:szCs w:val="22"/>
        </w:rPr>
      </w:pPr>
      <w:r w:rsidRPr="003C7E48">
        <w:rPr>
          <w:rFonts w:ascii="Calibri" w:eastAsia="Calibri" w:hAnsi="Calibri" w:cstheme="minorBidi"/>
          <w:sz w:val="22"/>
          <w:szCs w:val="22"/>
        </w:rPr>
        <w:t>Welche Konsequenzen ergeben sich daraus (z. B. für das Einarbeitungskonzept oder schulinterne Unterstützungssysteme)?</w:t>
      </w:r>
    </w:p>
    <w:p w14:paraId="4E896515" w14:textId="31F6D3E8" w:rsidR="00D4232F" w:rsidRDefault="00D4232F" w:rsidP="00C57F7D">
      <w:pPr>
        <w:pStyle w:val="StandardWeb"/>
        <w:ind w:left="708"/>
        <w:jc w:val="both"/>
        <w:rPr>
          <w:rFonts w:ascii="Calibri" w:eastAsia="Calibri" w:hAnsi="Calibri" w:cstheme="minorHAnsi"/>
          <w:b/>
          <w:bCs/>
          <w:sz w:val="22"/>
        </w:rPr>
      </w:pPr>
    </w:p>
    <w:p w14:paraId="1C17E8D9" w14:textId="07BEAB4B" w:rsidR="003C7E48" w:rsidRPr="003C7E48" w:rsidRDefault="003C7E48" w:rsidP="003C7E48">
      <w:pPr>
        <w:pStyle w:val="StandardWeb"/>
        <w:ind w:left="708"/>
        <w:jc w:val="both"/>
        <w:rPr>
          <w:rFonts w:ascii="Calibri" w:eastAsia="Calibri" w:hAnsi="Calibri" w:cstheme="minorHAnsi"/>
          <w:b/>
          <w:bCs/>
          <w:color w:val="0070C0"/>
          <w:sz w:val="22"/>
        </w:rPr>
      </w:pPr>
      <w:r w:rsidRPr="003C7E48">
        <w:rPr>
          <w:rFonts w:ascii="Calibri" w:eastAsia="Calibri" w:hAnsi="Calibri" w:cstheme="minorHAnsi"/>
          <w:b/>
          <w:bCs/>
          <w:color w:val="0070C0"/>
          <w:sz w:val="22"/>
        </w:rPr>
        <w:t>Anwendungen und Ausstattungskomponenten nach pädagogischen Einsatzszenarien</w:t>
      </w:r>
    </w:p>
    <w:p w14:paraId="5C4C8B52" w14:textId="77777777" w:rsidR="003C7E48" w:rsidRPr="003C7E48" w:rsidRDefault="003C7E48" w:rsidP="003C7E48">
      <w:pPr>
        <w:pStyle w:val="StandardWeb"/>
        <w:numPr>
          <w:ilvl w:val="0"/>
          <w:numId w:val="8"/>
        </w:numPr>
        <w:rPr>
          <w:rFonts w:ascii="Calibri" w:eastAsia="Calibri" w:hAnsi="Calibri" w:cstheme="minorBidi"/>
          <w:sz w:val="22"/>
          <w:szCs w:val="22"/>
        </w:rPr>
      </w:pPr>
      <w:r w:rsidRPr="003C7E48">
        <w:rPr>
          <w:rFonts w:ascii="Calibri" w:eastAsia="Calibri" w:hAnsi="Calibri" w:cstheme="minorBidi"/>
          <w:sz w:val="22"/>
          <w:szCs w:val="22"/>
        </w:rPr>
        <w:t>Wird für die angestrebte Unterrichtsentwicklung auf die Verwendung von betriebssystemspezifischer Software gesetzt oder wird überwiegend plattformübergreifend bzw. browserbasiert gearbeitet?</w:t>
      </w:r>
    </w:p>
    <w:p w14:paraId="7F89B55B" w14:textId="77777777" w:rsidR="003C7E48" w:rsidRPr="003C7E48" w:rsidRDefault="003C7E48" w:rsidP="003C7E48">
      <w:pPr>
        <w:pStyle w:val="StandardWeb"/>
        <w:numPr>
          <w:ilvl w:val="0"/>
          <w:numId w:val="8"/>
        </w:numPr>
        <w:rPr>
          <w:rFonts w:ascii="Calibri" w:eastAsia="Calibri" w:hAnsi="Calibri" w:cstheme="minorBidi"/>
          <w:sz w:val="22"/>
          <w:szCs w:val="22"/>
        </w:rPr>
      </w:pPr>
      <w:r w:rsidRPr="003C7E48">
        <w:rPr>
          <w:rFonts w:ascii="Calibri" w:eastAsia="Calibri" w:hAnsi="Calibri" w:cstheme="minorBidi"/>
          <w:sz w:val="22"/>
          <w:szCs w:val="22"/>
        </w:rPr>
        <w:t xml:space="preserve">Welche Lernumgebung/Dateiablage (z. B. </w:t>
      </w:r>
      <w:proofErr w:type="spellStart"/>
      <w:r w:rsidRPr="003C7E48">
        <w:rPr>
          <w:rFonts w:ascii="Calibri" w:eastAsia="Calibri" w:hAnsi="Calibri" w:cstheme="minorBidi"/>
          <w:sz w:val="22"/>
          <w:szCs w:val="22"/>
        </w:rPr>
        <w:t>BayernCloud</w:t>
      </w:r>
      <w:proofErr w:type="spellEnd"/>
      <w:r w:rsidRPr="003C7E48">
        <w:rPr>
          <w:rFonts w:ascii="Calibri" w:eastAsia="Calibri" w:hAnsi="Calibri" w:cstheme="minorBidi"/>
          <w:sz w:val="22"/>
          <w:szCs w:val="22"/>
        </w:rPr>
        <w:t xml:space="preserve"> Schule) soll dabei im Unterricht eine zentrale Rolle spielen?</w:t>
      </w:r>
    </w:p>
    <w:p w14:paraId="60FF6BD4" w14:textId="17075769" w:rsidR="003C7E48" w:rsidRPr="003C7E48" w:rsidRDefault="003C7E48" w:rsidP="003C7E48">
      <w:pPr>
        <w:pStyle w:val="StandardWeb"/>
        <w:numPr>
          <w:ilvl w:val="0"/>
          <w:numId w:val="8"/>
        </w:numPr>
        <w:rPr>
          <w:rFonts w:ascii="Calibri" w:eastAsia="Calibri" w:hAnsi="Calibri" w:cstheme="minorBidi"/>
          <w:sz w:val="22"/>
          <w:szCs w:val="22"/>
        </w:rPr>
      </w:pPr>
      <w:r w:rsidRPr="003C7E48">
        <w:rPr>
          <w:rFonts w:ascii="Calibri" w:eastAsia="Calibri" w:hAnsi="Calibri" w:cstheme="minorBidi"/>
          <w:sz w:val="22"/>
          <w:szCs w:val="22"/>
        </w:rPr>
        <w:t>Ist die Nutzung digitale</w:t>
      </w:r>
      <w:r w:rsidR="00317332">
        <w:rPr>
          <w:rFonts w:ascii="Calibri" w:eastAsia="Calibri" w:hAnsi="Calibri" w:cstheme="minorBidi"/>
          <w:sz w:val="22"/>
          <w:szCs w:val="22"/>
        </w:rPr>
        <w:t>r</w:t>
      </w:r>
      <w:r w:rsidRPr="003C7E48">
        <w:rPr>
          <w:rFonts w:ascii="Calibri" w:eastAsia="Calibri" w:hAnsi="Calibri" w:cstheme="minorBidi"/>
          <w:sz w:val="22"/>
          <w:szCs w:val="22"/>
        </w:rPr>
        <w:t xml:space="preserve"> Hefte geplant? Wenn ja, mit welcher Anwendung?</w:t>
      </w:r>
    </w:p>
    <w:p w14:paraId="41D882F3" w14:textId="77777777" w:rsidR="003C7E48" w:rsidRPr="003C7E48" w:rsidRDefault="003C7E48" w:rsidP="003C7E48">
      <w:pPr>
        <w:pStyle w:val="StandardWeb"/>
        <w:numPr>
          <w:ilvl w:val="0"/>
          <w:numId w:val="8"/>
        </w:numPr>
        <w:rPr>
          <w:rFonts w:ascii="Calibri" w:eastAsia="Calibri" w:hAnsi="Calibri" w:cstheme="minorBidi"/>
          <w:sz w:val="22"/>
          <w:szCs w:val="22"/>
        </w:rPr>
      </w:pPr>
      <w:r w:rsidRPr="003C7E48">
        <w:rPr>
          <w:rFonts w:ascii="Calibri" w:eastAsia="Calibri" w:hAnsi="Calibri" w:cstheme="minorBidi"/>
          <w:sz w:val="22"/>
          <w:szCs w:val="22"/>
        </w:rPr>
        <w:t>Welche medienproduktiven Tools (Audio, Film, Grafik etc.) sollen zum Einsatz kommen?</w:t>
      </w:r>
    </w:p>
    <w:p w14:paraId="2A248370" w14:textId="77777777" w:rsidR="003C7E48" w:rsidRPr="003C7E48" w:rsidRDefault="003C7E48" w:rsidP="003C7E48">
      <w:pPr>
        <w:pStyle w:val="StandardWeb"/>
        <w:numPr>
          <w:ilvl w:val="0"/>
          <w:numId w:val="8"/>
        </w:numPr>
        <w:rPr>
          <w:rFonts w:ascii="Calibri" w:eastAsia="Calibri" w:hAnsi="Calibri" w:cstheme="minorBidi"/>
          <w:sz w:val="22"/>
          <w:szCs w:val="22"/>
        </w:rPr>
      </w:pPr>
      <w:r w:rsidRPr="003C7E48">
        <w:rPr>
          <w:rFonts w:ascii="Calibri" w:eastAsia="Calibri" w:hAnsi="Calibri" w:cstheme="minorBidi"/>
          <w:sz w:val="22"/>
          <w:szCs w:val="22"/>
        </w:rPr>
        <w:t>Welche fachspezifische Software soll auf den Endgeräten genutzt werden?</w:t>
      </w:r>
    </w:p>
    <w:p w14:paraId="55D32D63" w14:textId="77777777" w:rsidR="003C7E48" w:rsidRPr="003C7E48" w:rsidRDefault="003C7E48" w:rsidP="003C7E48">
      <w:pPr>
        <w:pStyle w:val="StandardWeb"/>
        <w:numPr>
          <w:ilvl w:val="0"/>
          <w:numId w:val="8"/>
        </w:numPr>
        <w:rPr>
          <w:rFonts w:ascii="Calibri" w:eastAsia="Calibri" w:hAnsi="Calibri" w:cstheme="minorBidi"/>
          <w:sz w:val="22"/>
          <w:szCs w:val="22"/>
        </w:rPr>
      </w:pPr>
      <w:r w:rsidRPr="003C7E48">
        <w:rPr>
          <w:rFonts w:ascii="Calibri" w:eastAsia="Calibri" w:hAnsi="Calibri" w:cstheme="minorBidi"/>
          <w:sz w:val="22"/>
          <w:szCs w:val="22"/>
        </w:rPr>
        <w:t>Wie sollen Lernprodukte schriftlich von den Schülern festgehalten werden?</w:t>
      </w:r>
    </w:p>
    <w:p w14:paraId="218116AB" w14:textId="701B81D6" w:rsidR="003C7E48" w:rsidRPr="003C7E48" w:rsidRDefault="003C7E48" w:rsidP="003C7E48">
      <w:pPr>
        <w:pStyle w:val="StandardWeb"/>
        <w:numPr>
          <w:ilvl w:val="0"/>
          <w:numId w:val="8"/>
        </w:numPr>
        <w:rPr>
          <w:rFonts w:ascii="Calibri" w:eastAsia="Calibri" w:hAnsi="Calibri" w:cstheme="minorBidi"/>
          <w:sz w:val="22"/>
          <w:szCs w:val="22"/>
        </w:rPr>
      </w:pPr>
      <w:r w:rsidRPr="003C7E48">
        <w:rPr>
          <w:rFonts w:ascii="Calibri" w:eastAsia="Calibri" w:hAnsi="Calibri" w:cstheme="minorBidi"/>
          <w:sz w:val="22"/>
          <w:szCs w:val="22"/>
        </w:rPr>
        <w:t>Welche Ausstattungskomponenten sind hierfür notwendig</w:t>
      </w:r>
      <w:r w:rsidR="00317332">
        <w:rPr>
          <w:rFonts w:ascii="Calibri" w:eastAsia="Calibri" w:hAnsi="Calibri" w:cstheme="minorBidi"/>
          <w:sz w:val="22"/>
          <w:szCs w:val="22"/>
        </w:rPr>
        <w:t xml:space="preserve"> </w:t>
      </w:r>
      <w:r w:rsidR="00317332" w:rsidRPr="003C7E48">
        <w:rPr>
          <w:rFonts w:ascii="Calibri" w:eastAsia="Calibri" w:hAnsi="Calibri" w:cstheme="minorBidi"/>
          <w:sz w:val="22"/>
          <w:szCs w:val="22"/>
        </w:rPr>
        <w:t>(z. B. Stift, Tastatur)</w:t>
      </w:r>
      <w:r w:rsidRPr="003C7E48">
        <w:rPr>
          <w:rFonts w:ascii="Calibri" w:eastAsia="Calibri" w:hAnsi="Calibri" w:cstheme="minorBidi"/>
          <w:sz w:val="22"/>
          <w:szCs w:val="22"/>
        </w:rPr>
        <w:t xml:space="preserve">? </w:t>
      </w:r>
    </w:p>
    <w:p w14:paraId="704F6094" w14:textId="77777777" w:rsidR="003C7E48" w:rsidRPr="003C7E48" w:rsidRDefault="003C7E48" w:rsidP="003C7E48">
      <w:pPr>
        <w:pStyle w:val="StandardWeb"/>
        <w:numPr>
          <w:ilvl w:val="0"/>
          <w:numId w:val="8"/>
        </w:numPr>
        <w:rPr>
          <w:rFonts w:ascii="Calibri" w:eastAsia="Calibri" w:hAnsi="Calibri" w:cstheme="minorBidi"/>
          <w:sz w:val="22"/>
          <w:szCs w:val="22"/>
        </w:rPr>
      </w:pPr>
      <w:r w:rsidRPr="003C7E48">
        <w:rPr>
          <w:rFonts w:ascii="Calibri" w:eastAsia="Calibri" w:hAnsi="Calibri" w:cstheme="minorBidi"/>
          <w:sz w:val="22"/>
          <w:szCs w:val="22"/>
        </w:rPr>
        <w:t>Welche Geräteklasse eignet sich hierfür am besten?</w:t>
      </w:r>
    </w:p>
    <w:p w14:paraId="700667E0" w14:textId="49F9C42C" w:rsidR="003C7E48" w:rsidRDefault="003C7E48" w:rsidP="003C7E48">
      <w:pPr>
        <w:pStyle w:val="StandardWeb"/>
        <w:numPr>
          <w:ilvl w:val="0"/>
          <w:numId w:val="8"/>
        </w:numPr>
        <w:rPr>
          <w:rFonts w:ascii="Calibri" w:eastAsia="Calibri" w:hAnsi="Calibri" w:cstheme="minorBidi"/>
          <w:sz w:val="22"/>
          <w:szCs w:val="22"/>
        </w:rPr>
      </w:pPr>
      <w:r w:rsidRPr="003C7E48">
        <w:rPr>
          <w:rFonts w:ascii="Calibri" w:eastAsia="Calibri" w:hAnsi="Calibri" w:cstheme="minorBidi"/>
          <w:sz w:val="22"/>
          <w:szCs w:val="22"/>
        </w:rPr>
        <w:t>Welche Konsequenzen hat es im Classroom Management, wenn die Geräte nicht flach auf dem Tisch liegen, sondern z. B. über eine Tastatur aufgestellt werden können?</w:t>
      </w:r>
    </w:p>
    <w:p w14:paraId="1E527620" w14:textId="77777777" w:rsidR="003C7E48" w:rsidRPr="003C7E48" w:rsidRDefault="003C7E48" w:rsidP="003C7E48">
      <w:pPr>
        <w:pStyle w:val="StandardWeb"/>
        <w:rPr>
          <w:rFonts w:ascii="Calibri" w:eastAsia="Calibri" w:hAnsi="Calibri" w:cstheme="minorBidi"/>
          <w:sz w:val="22"/>
          <w:szCs w:val="22"/>
        </w:rPr>
      </w:pPr>
    </w:p>
    <w:p w14:paraId="18834D4A" w14:textId="1F03CE19" w:rsidR="003C7E48" w:rsidRPr="003C7E48" w:rsidRDefault="003C7E48" w:rsidP="003C7E48">
      <w:pPr>
        <w:pStyle w:val="StandardWeb"/>
        <w:ind w:left="708"/>
        <w:jc w:val="both"/>
        <w:rPr>
          <w:rFonts w:ascii="Calibri" w:eastAsia="Calibri" w:hAnsi="Calibri" w:cstheme="minorHAnsi"/>
          <w:color w:val="0070C0"/>
          <w:sz w:val="22"/>
        </w:rPr>
      </w:pPr>
      <w:r w:rsidRPr="003C7E48">
        <w:rPr>
          <w:rFonts w:ascii="Calibri" w:eastAsia="Calibri" w:hAnsi="Calibri" w:cstheme="minorHAnsi"/>
          <w:b/>
          <w:bCs/>
          <w:color w:val="0070C0"/>
          <w:sz w:val="22"/>
        </w:rPr>
        <w:t>Unterstützungsbedarf bei der Regulierung der Gerätenutzung</w:t>
      </w:r>
    </w:p>
    <w:p w14:paraId="0038C3E3" w14:textId="77777777" w:rsidR="003C7E48" w:rsidRPr="003C7E48" w:rsidRDefault="003C7E48" w:rsidP="003C7E48">
      <w:pPr>
        <w:pStyle w:val="StandardWeb"/>
        <w:numPr>
          <w:ilvl w:val="0"/>
          <w:numId w:val="8"/>
        </w:numPr>
        <w:rPr>
          <w:rFonts w:ascii="Calibri" w:eastAsia="Calibri" w:hAnsi="Calibri" w:cstheme="minorBidi"/>
          <w:sz w:val="22"/>
          <w:szCs w:val="22"/>
        </w:rPr>
      </w:pPr>
      <w:r w:rsidRPr="003C7E48">
        <w:rPr>
          <w:rFonts w:ascii="Calibri" w:eastAsia="Calibri" w:hAnsi="Calibri" w:cstheme="minorBidi"/>
          <w:sz w:val="22"/>
          <w:szCs w:val="22"/>
        </w:rPr>
        <w:t>Benötigen wir neben pädagogischen Maßnahmen auch spezifische technische Lösungen zur Einschränkung der Mediennutzung der Lernenden im Unterricht?</w:t>
      </w:r>
    </w:p>
    <w:p w14:paraId="1CBF9131" w14:textId="77777777" w:rsidR="003C7E48" w:rsidRPr="003C7E48" w:rsidRDefault="003C7E48" w:rsidP="003C7E48">
      <w:pPr>
        <w:pStyle w:val="StandardWeb"/>
        <w:numPr>
          <w:ilvl w:val="0"/>
          <w:numId w:val="8"/>
        </w:numPr>
        <w:rPr>
          <w:rFonts w:ascii="Calibri" w:eastAsia="Calibri" w:hAnsi="Calibri" w:cstheme="minorBidi"/>
          <w:sz w:val="22"/>
          <w:szCs w:val="22"/>
        </w:rPr>
      </w:pPr>
      <w:r w:rsidRPr="003C7E48">
        <w:rPr>
          <w:rFonts w:ascii="Calibri" w:eastAsia="Calibri" w:hAnsi="Calibri" w:cstheme="minorBidi"/>
          <w:sz w:val="22"/>
          <w:szCs w:val="22"/>
        </w:rPr>
        <w:t>Wünschen sich die Erziehungsberechtigten Unterstützung bezüglich der Medienerziehung außerhalb des Unterrichts in Form von technischen Lösungen? Welche stehen hier zur Auswahl? Welche wollen wir als Schule anbieten?</w:t>
      </w:r>
    </w:p>
    <w:p w14:paraId="7C31C157" w14:textId="77777777" w:rsidR="003C7E48" w:rsidRPr="003C7E48" w:rsidRDefault="003C7E48" w:rsidP="003C7E48">
      <w:pPr>
        <w:pStyle w:val="StandardWeb"/>
        <w:numPr>
          <w:ilvl w:val="0"/>
          <w:numId w:val="8"/>
        </w:numPr>
        <w:rPr>
          <w:rFonts w:ascii="Calibri" w:eastAsia="Calibri" w:hAnsi="Calibri" w:cstheme="minorBidi"/>
          <w:sz w:val="22"/>
          <w:szCs w:val="22"/>
        </w:rPr>
      </w:pPr>
      <w:r w:rsidRPr="003C7E48">
        <w:rPr>
          <w:rFonts w:ascii="Calibri" w:eastAsia="Calibri" w:hAnsi="Calibri" w:cstheme="minorBidi"/>
          <w:sz w:val="22"/>
          <w:szCs w:val="22"/>
        </w:rPr>
        <w:t>Welche Vor- und Nachteile bietet die zentrale Verwaltung der Geräte über ein Mobile Device Management (MDM)? </w:t>
      </w:r>
    </w:p>
    <w:p w14:paraId="1BD32C35" w14:textId="77777777" w:rsidR="003C7E48" w:rsidRPr="003C7E48" w:rsidRDefault="003C7E48" w:rsidP="003C7E48">
      <w:pPr>
        <w:pStyle w:val="StandardWeb"/>
        <w:numPr>
          <w:ilvl w:val="0"/>
          <w:numId w:val="8"/>
        </w:numPr>
        <w:rPr>
          <w:rFonts w:ascii="Calibri" w:eastAsia="Calibri" w:hAnsi="Calibri" w:cstheme="minorBidi"/>
          <w:sz w:val="22"/>
          <w:szCs w:val="22"/>
        </w:rPr>
      </w:pPr>
      <w:r w:rsidRPr="003C7E48">
        <w:rPr>
          <w:rFonts w:ascii="Calibri" w:eastAsia="Calibri" w:hAnsi="Calibri" w:cstheme="minorBidi"/>
          <w:sz w:val="22"/>
          <w:szCs w:val="22"/>
        </w:rPr>
        <w:t>Welche technischen Einbindungsmöglichkeiten bieten MDM-Systeme zur Verwaltung von persönlichen Geräten? Welche Konsequenzen hat die Einbindung externer Geräte in die schulische Verwaltung, z. B., wenn eine Schülerin bzw. ein Schüler die Schule verlässt?</w:t>
      </w:r>
    </w:p>
    <w:p w14:paraId="0F539BA3" w14:textId="77777777" w:rsidR="003C7E48" w:rsidRPr="003C7E48" w:rsidRDefault="003C7E48" w:rsidP="003C7E48">
      <w:pPr>
        <w:pStyle w:val="StandardWeb"/>
        <w:numPr>
          <w:ilvl w:val="0"/>
          <w:numId w:val="8"/>
        </w:numPr>
        <w:rPr>
          <w:rFonts w:ascii="Calibri" w:eastAsia="Calibri" w:hAnsi="Calibri" w:cstheme="minorBidi"/>
          <w:sz w:val="22"/>
          <w:szCs w:val="22"/>
        </w:rPr>
      </w:pPr>
      <w:r w:rsidRPr="003C7E48">
        <w:rPr>
          <w:rFonts w:ascii="Calibri" w:eastAsia="Calibri" w:hAnsi="Calibri" w:cstheme="minorBidi"/>
          <w:sz w:val="22"/>
          <w:szCs w:val="22"/>
        </w:rPr>
        <w:t>Welche Kosten sind damit verbunden und wer trägt diese?</w:t>
      </w:r>
    </w:p>
    <w:p w14:paraId="15868067" w14:textId="77777777" w:rsidR="003C7E48" w:rsidRPr="003C7E48" w:rsidRDefault="003C7E48" w:rsidP="003C7E48">
      <w:pPr>
        <w:pStyle w:val="StandardWeb"/>
        <w:numPr>
          <w:ilvl w:val="0"/>
          <w:numId w:val="8"/>
        </w:numPr>
        <w:rPr>
          <w:rFonts w:ascii="Calibri" w:eastAsia="Calibri" w:hAnsi="Calibri" w:cstheme="minorBidi"/>
          <w:sz w:val="22"/>
          <w:szCs w:val="22"/>
        </w:rPr>
      </w:pPr>
      <w:r w:rsidRPr="003C7E48">
        <w:rPr>
          <w:rFonts w:ascii="Calibri" w:eastAsia="Calibri" w:hAnsi="Calibri" w:cstheme="minorBidi"/>
          <w:sz w:val="22"/>
          <w:szCs w:val="22"/>
        </w:rPr>
        <w:t>Welche Auswirkungen hat die Entscheidung für eine zentrale Verwaltung für den Beschaffungsprozess?</w:t>
      </w:r>
    </w:p>
    <w:p w14:paraId="63F8AE22" w14:textId="77777777" w:rsidR="003C7E48" w:rsidRPr="003C7E48" w:rsidRDefault="003C7E48" w:rsidP="003C7E48">
      <w:pPr>
        <w:pStyle w:val="StandardWeb"/>
        <w:numPr>
          <w:ilvl w:val="0"/>
          <w:numId w:val="8"/>
        </w:numPr>
        <w:rPr>
          <w:rFonts w:ascii="Calibri" w:eastAsia="Calibri" w:hAnsi="Calibri" w:cstheme="minorBidi"/>
          <w:sz w:val="22"/>
          <w:szCs w:val="22"/>
        </w:rPr>
      </w:pPr>
      <w:r w:rsidRPr="003C7E48">
        <w:rPr>
          <w:rFonts w:ascii="Calibri" w:eastAsia="Calibri" w:hAnsi="Calibri" w:cstheme="minorBidi"/>
          <w:sz w:val="22"/>
          <w:szCs w:val="22"/>
        </w:rPr>
        <w:t>Welche Konsequenzen (Vor- und Nachteile) hat die Einbindung der Schülergeräte in die schulische Verwaltung für die häusliche und private Gerätenutzung? </w:t>
      </w:r>
    </w:p>
    <w:p w14:paraId="563D2977" w14:textId="3B9E4640" w:rsidR="003C7E48" w:rsidRPr="003C7E48" w:rsidRDefault="003C7E48" w:rsidP="003C7E48">
      <w:pPr>
        <w:pStyle w:val="StandardWeb"/>
        <w:numPr>
          <w:ilvl w:val="0"/>
          <w:numId w:val="8"/>
        </w:numPr>
        <w:rPr>
          <w:rFonts w:ascii="Calibri" w:eastAsia="Calibri" w:hAnsi="Calibri" w:cstheme="minorBidi"/>
          <w:sz w:val="22"/>
          <w:szCs w:val="22"/>
        </w:rPr>
      </w:pPr>
      <w:r w:rsidRPr="003C7E48">
        <w:rPr>
          <w:rFonts w:ascii="Calibri" w:eastAsia="Calibri" w:hAnsi="Calibri" w:cstheme="minorBidi"/>
          <w:sz w:val="22"/>
          <w:szCs w:val="22"/>
        </w:rPr>
        <w:t>Welche Informationen müssen den Erziehungsberechtigten kommuniziert werden, wenn die Geräte zentral verwaltet werden sollen? Wie werden die erforderlichen (informierte</w:t>
      </w:r>
      <w:r w:rsidR="00317332">
        <w:rPr>
          <w:rFonts w:ascii="Calibri" w:eastAsia="Calibri" w:hAnsi="Calibri" w:cstheme="minorBidi"/>
          <w:sz w:val="22"/>
          <w:szCs w:val="22"/>
        </w:rPr>
        <w:t>n</w:t>
      </w:r>
      <w:bookmarkStart w:id="0" w:name="_GoBack"/>
      <w:bookmarkEnd w:id="0"/>
      <w:r w:rsidRPr="003C7E48">
        <w:rPr>
          <w:rFonts w:ascii="Calibri" w:eastAsia="Calibri" w:hAnsi="Calibri" w:cstheme="minorBidi"/>
          <w:sz w:val="22"/>
          <w:szCs w:val="22"/>
        </w:rPr>
        <w:t>) Einverständniserklärungen dazu eingeholt? </w:t>
      </w:r>
    </w:p>
    <w:p w14:paraId="0B8F5185" w14:textId="77777777" w:rsidR="003C7E48" w:rsidRDefault="003C7E48" w:rsidP="003C7E48">
      <w:pPr>
        <w:pStyle w:val="StandardWeb"/>
        <w:ind w:left="708"/>
        <w:jc w:val="both"/>
        <w:rPr>
          <w:rFonts w:ascii="Calibri" w:eastAsia="Calibri" w:hAnsi="Calibri" w:cstheme="minorHAnsi"/>
          <w:b/>
          <w:bCs/>
          <w:color w:val="0070C0"/>
          <w:sz w:val="22"/>
        </w:rPr>
      </w:pPr>
    </w:p>
    <w:p w14:paraId="036C8F47" w14:textId="630D2D4A" w:rsidR="003C7E48" w:rsidRPr="003C7E48" w:rsidRDefault="003C7E48" w:rsidP="003C7E48">
      <w:pPr>
        <w:pStyle w:val="StandardWeb"/>
        <w:ind w:left="708"/>
        <w:jc w:val="both"/>
        <w:rPr>
          <w:rFonts w:ascii="Calibri" w:eastAsia="Calibri" w:hAnsi="Calibri" w:cstheme="minorHAnsi"/>
          <w:b/>
          <w:bCs/>
          <w:color w:val="0070C0"/>
          <w:sz w:val="22"/>
        </w:rPr>
      </w:pPr>
      <w:r w:rsidRPr="003C7E48">
        <w:rPr>
          <w:rFonts w:ascii="Calibri" w:eastAsia="Calibri" w:hAnsi="Calibri" w:cstheme="minorHAnsi"/>
          <w:b/>
          <w:bCs/>
          <w:color w:val="0070C0"/>
          <w:sz w:val="22"/>
        </w:rPr>
        <w:t>Unterstützung im Beschaffungsprozess</w:t>
      </w:r>
    </w:p>
    <w:p w14:paraId="76C1507C" w14:textId="77777777" w:rsidR="003C7E48" w:rsidRPr="003C7E48" w:rsidRDefault="003C7E48" w:rsidP="003C7E48">
      <w:pPr>
        <w:pStyle w:val="StandardWeb"/>
        <w:numPr>
          <w:ilvl w:val="0"/>
          <w:numId w:val="8"/>
        </w:numPr>
        <w:rPr>
          <w:rFonts w:ascii="Calibri" w:eastAsia="Calibri" w:hAnsi="Calibri" w:cstheme="minorBidi"/>
          <w:sz w:val="22"/>
          <w:szCs w:val="22"/>
        </w:rPr>
      </w:pPr>
      <w:r w:rsidRPr="003C7E48">
        <w:rPr>
          <w:rFonts w:ascii="Calibri" w:eastAsia="Calibri" w:hAnsi="Calibri" w:cstheme="minorBidi"/>
          <w:sz w:val="22"/>
          <w:szCs w:val="22"/>
        </w:rPr>
        <w:t>Wie soll der Beschaffungsprozess an der Schule organisiert werden?</w:t>
      </w:r>
    </w:p>
    <w:p w14:paraId="7139A000" w14:textId="77777777" w:rsidR="003C7E48" w:rsidRPr="003C7E48" w:rsidRDefault="003C7E48" w:rsidP="003C7E48">
      <w:pPr>
        <w:pStyle w:val="StandardWeb"/>
        <w:numPr>
          <w:ilvl w:val="0"/>
          <w:numId w:val="8"/>
        </w:numPr>
        <w:rPr>
          <w:rFonts w:ascii="Calibri" w:eastAsia="Calibri" w:hAnsi="Calibri" w:cstheme="minorBidi"/>
          <w:sz w:val="22"/>
          <w:szCs w:val="22"/>
        </w:rPr>
      </w:pPr>
      <w:r w:rsidRPr="003C7E48">
        <w:rPr>
          <w:rFonts w:ascii="Calibri" w:eastAsia="Calibri" w:hAnsi="Calibri" w:cstheme="minorBidi"/>
          <w:sz w:val="22"/>
          <w:szCs w:val="22"/>
        </w:rPr>
        <w:t>Wie intensiv müssen die Erziehungsberechtigten bei der Beschaffung unterstützt werden?</w:t>
      </w:r>
    </w:p>
    <w:p w14:paraId="1D6508C2" w14:textId="77777777" w:rsidR="003C7E48" w:rsidRDefault="003C7E48" w:rsidP="003C7E48">
      <w:pPr>
        <w:pStyle w:val="StandardWeb"/>
        <w:ind w:left="708"/>
        <w:jc w:val="both"/>
        <w:rPr>
          <w:rFonts w:ascii="Calibri" w:eastAsia="Calibri" w:hAnsi="Calibri" w:cstheme="minorHAnsi"/>
          <w:b/>
          <w:bCs/>
          <w:color w:val="0070C0"/>
          <w:sz w:val="22"/>
        </w:rPr>
      </w:pPr>
    </w:p>
    <w:p w14:paraId="4ABC230D" w14:textId="1437026F" w:rsidR="003C7E48" w:rsidRPr="003C7E48" w:rsidRDefault="003C7E48" w:rsidP="003C7E48">
      <w:pPr>
        <w:pStyle w:val="StandardWeb"/>
        <w:ind w:left="708"/>
        <w:jc w:val="both"/>
        <w:rPr>
          <w:rFonts w:ascii="Calibri" w:eastAsia="Calibri" w:hAnsi="Calibri" w:cstheme="minorHAnsi"/>
          <w:b/>
          <w:bCs/>
          <w:color w:val="0070C0"/>
          <w:sz w:val="22"/>
        </w:rPr>
      </w:pPr>
      <w:r w:rsidRPr="003C7E48">
        <w:rPr>
          <w:rFonts w:ascii="Calibri" w:eastAsia="Calibri" w:hAnsi="Calibri" w:cstheme="minorHAnsi"/>
          <w:b/>
          <w:bCs/>
          <w:color w:val="0070C0"/>
          <w:sz w:val="22"/>
        </w:rPr>
        <w:t>Unterstützungsbedarf technisch und pädagogisch</w:t>
      </w:r>
    </w:p>
    <w:p w14:paraId="2E9977B9" w14:textId="77777777" w:rsidR="003C7E48" w:rsidRPr="003C7E48" w:rsidRDefault="003C7E48" w:rsidP="003C7E48">
      <w:pPr>
        <w:pStyle w:val="StandardWeb"/>
        <w:numPr>
          <w:ilvl w:val="0"/>
          <w:numId w:val="8"/>
        </w:numPr>
        <w:rPr>
          <w:rFonts w:ascii="Calibri" w:eastAsia="Calibri" w:hAnsi="Calibri" w:cstheme="minorBidi"/>
          <w:sz w:val="22"/>
          <w:szCs w:val="22"/>
        </w:rPr>
      </w:pPr>
      <w:r w:rsidRPr="003C7E48">
        <w:rPr>
          <w:rFonts w:ascii="Calibri" w:eastAsia="Calibri" w:hAnsi="Calibri" w:cstheme="minorBidi"/>
          <w:sz w:val="22"/>
          <w:szCs w:val="22"/>
        </w:rPr>
        <w:t>Wie intensiv sollen die Erziehungsberechtigten bei der Geräteersteinrichtung und Installation der Anwendungen unterstützt werden? </w:t>
      </w:r>
    </w:p>
    <w:p w14:paraId="5092D16B" w14:textId="77777777" w:rsidR="003C7E48" w:rsidRPr="003C7E48" w:rsidRDefault="003C7E48" w:rsidP="003C7E48">
      <w:pPr>
        <w:pStyle w:val="StandardWeb"/>
        <w:numPr>
          <w:ilvl w:val="0"/>
          <w:numId w:val="8"/>
        </w:numPr>
        <w:rPr>
          <w:rFonts w:ascii="Calibri" w:eastAsia="Calibri" w:hAnsi="Calibri" w:cstheme="minorBidi"/>
          <w:sz w:val="22"/>
          <w:szCs w:val="22"/>
        </w:rPr>
      </w:pPr>
      <w:r w:rsidRPr="003C7E48">
        <w:rPr>
          <w:rFonts w:ascii="Calibri" w:eastAsia="Calibri" w:hAnsi="Calibri" w:cstheme="minorBidi"/>
          <w:sz w:val="22"/>
          <w:szCs w:val="22"/>
        </w:rPr>
        <w:t>Inwieweit sollen die Themen Backup, Datensicherung und Wartung der Geräte den Schülerinnen und Schülern bzw. deren Erziehungsberechtigten übertragen werden? </w:t>
      </w:r>
    </w:p>
    <w:p w14:paraId="2B78CE37" w14:textId="77777777" w:rsidR="003C7E48" w:rsidRPr="003C7E48" w:rsidRDefault="003C7E48" w:rsidP="003C7E48">
      <w:pPr>
        <w:pStyle w:val="StandardWeb"/>
        <w:numPr>
          <w:ilvl w:val="0"/>
          <w:numId w:val="8"/>
        </w:numPr>
        <w:rPr>
          <w:rFonts w:ascii="Calibri" w:eastAsia="Calibri" w:hAnsi="Calibri" w:cstheme="minorBidi"/>
          <w:sz w:val="22"/>
          <w:szCs w:val="22"/>
        </w:rPr>
      </w:pPr>
      <w:r w:rsidRPr="003C7E48">
        <w:rPr>
          <w:rFonts w:ascii="Calibri" w:eastAsia="Calibri" w:hAnsi="Calibri" w:cstheme="minorBidi"/>
          <w:sz w:val="22"/>
          <w:szCs w:val="22"/>
        </w:rPr>
        <w:t>Inwieweit erleichtert eine einheitliche Struktur den Aufbau einer stabilen und wartungsarmen Infrastruktur?</w:t>
      </w:r>
    </w:p>
    <w:p w14:paraId="269FA83D" w14:textId="30BE4790" w:rsidR="003E1D2E" w:rsidRDefault="003E1D2E"/>
    <w:sectPr w:rsidR="003E1D2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DC50A" w14:textId="77777777" w:rsidR="00C721EC" w:rsidRDefault="00C721EC" w:rsidP="00C57F7D">
      <w:r>
        <w:separator/>
      </w:r>
    </w:p>
  </w:endnote>
  <w:endnote w:type="continuationSeparator" w:id="0">
    <w:p w14:paraId="254AA5DA" w14:textId="77777777" w:rsidR="00C721EC" w:rsidRDefault="00C721EC" w:rsidP="00C5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A8FEA" w14:textId="77777777" w:rsidR="00C721EC" w:rsidRDefault="00C721EC" w:rsidP="00C57F7D">
      <w:r>
        <w:separator/>
      </w:r>
    </w:p>
  </w:footnote>
  <w:footnote w:type="continuationSeparator" w:id="0">
    <w:p w14:paraId="0BEE54CA" w14:textId="77777777" w:rsidR="00C721EC" w:rsidRDefault="00C721EC" w:rsidP="00C57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F6800" w14:textId="77777777" w:rsidR="003C7E48" w:rsidRDefault="003C7E48" w:rsidP="00C57F7D">
    <w:pPr>
      <w:pStyle w:val="Kopfzeile"/>
      <w:jc w:val="right"/>
    </w:pPr>
    <w:r>
      <w:rPr>
        <w:noProof/>
      </w:rPr>
      <w:drawing>
        <wp:inline distT="0" distB="0" distL="0" distR="0" wp14:anchorId="101757C0" wp14:editId="6A8E0C48">
          <wp:extent cx="1741251" cy="539727"/>
          <wp:effectExtent l="0" t="0" r="0" b="0"/>
          <wp:docPr id="1" name="Grafik 1" descr="Ein Bild, das Schrift, Tex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hrift, Text, Grafike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746" cy="548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7EA25A" w14:textId="667A1473" w:rsidR="00C57F7D" w:rsidRDefault="003C7E48" w:rsidP="003C7E48">
    <w:pPr>
      <w:pStyle w:val="Kopfzeile"/>
      <w:rPr>
        <w:color w:val="0070C0"/>
      </w:rPr>
    </w:pPr>
    <w:r w:rsidRPr="003C7E48">
      <w:rPr>
        <w:color w:val="0070C0"/>
      </w:rPr>
      <w:t>Fragen zur Entscheidungsfindung der technische Mindestkriterien</w:t>
    </w:r>
  </w:p>
  <w:p w14:paraId="35536AB3" w14:textId="77777777" w:rsidR="003C7E48" w:rsidRPr="003C7E48" w:rsidRDefault="003C7E48" w:rsidP="003C7E48">
    <w:pPr>
      <w:pStyle w:val="Kopfzeile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7468"/>
    <w:multiLevelType w:val="hybridMultilevel"/>
    <w:tmpl w:val="61149198"/>
    <w:lvl w:ilvl="0" w:tplc="1CE4C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32A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F67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23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F62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82E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A0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48F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F445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70775"/>
    <w:multiLevelType w:val="hybridMultilevel"/>
    <w:tmpl w:val="89A8893E"/>
    <w:lvl w:ilvl="0" w:tplc="88081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2489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D43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305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62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B2B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E1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4A9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247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3495E"/>
    <w:multiLevelType w:val="hybridMultilevel"/>
    <w:tmpl w:val="B40807EA"/>
    <w:lvl w:ilvl="0" w:tplc="E0407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08F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B4E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AF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1E72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367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32D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2F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82A2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34ED3"/>
    <w:multiLevelType w:val="multilevel"/>
    <w:tmpl w:val="574C6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B18381"/>
    <w:multiLevelType w:val="hybridMultilevel"/>
    <w:tmpl w:val="31AAAE46"/>
    <w:lvl w:ilvl="0" w:tplc="2B965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20E3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B88A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B0E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0082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80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A6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23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0AA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97977"/>
    <w:multiLevelType w:val="multilevel"/>
    <w:tmpl w:val="3168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5ED495"/>
    <w:multiLevelType w:val="hybridMultilevel"/>
    <w:tmpl w:val="3CC81502"/>
    <w:lvl w:ilvl="0" w:tplc="6254B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A0EB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0E8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DEC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E7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6A7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B258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304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869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6660F"/>
    <w:multiLevelType w:val="hybridMultilevel"/>
    <w:tmpl w:val="1610A954"/>
    <w:lvl w:ilvl="0" w:tplc="67E42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21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AC1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AAB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03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067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E0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47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F85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AA0FF"/>
    <w:multiLevelType w:val="hybridMultilevel"/>
    <w:tmpl w:val="EEDC3178"/>
    <w:lvl w:ilvl="0" w:tplc="312E3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8E7D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26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B2C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4ADA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CC4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08E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5C5F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B4B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7D"/>
    <w:rsid w:val="00110EB2"/>
    <w:rsid w:val="00154140"/>
    <w:rsid w:val="00317332"/>
    <w:rsid w:val="003C7E48"/>
    <w:rsid w:val="003E1D2E"/>
    <w:rsid w:val="00C57F7D"/>
    <w:rsid w:val="00C721EC"/>
    <w:rsid w:val="00D2657D"/>
    <w:rsid w:val="00D346C9"/>
    <w:rsid w:val="00D4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358C3"/>
  <w15:chartTrackingRefBased/>
  <w15:docId w15:val="{BD92E061-4AE5-BB47-A06A-EDA59B93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C57F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C57F7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57F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57F7D"/>
  </w:style>
  <w:style w:type="paragraph" w:styleId="Fuzeile">
    <w:name w:val="footer"/>
    <w:basedOn w:val="Standard"/>
    <w:link w:val="FuzeileZchn"/>
    <w:uiPriority w:val="99"/>
    <w:unhideWhenUsed/>
    <w:rsid w:val="00C57F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57F7D"/>
  </w:style>
  <w:style w:type="character" w:styleId="Fett">
    <w:name w:val="Strong"/>
    <w:basedOn w:val="Absatz-Standardschriftart"/>
    <w:uiPriority w:val="22"/>
    <w:qFormat/>
    <w:rsid w:val="003C7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5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Bauer</dc:creator>
  <cp:keywords/>
  <dc:description/>
  <cp:lastModifiedBy>Schenke, Nikolaus</cp:lastModifiedBy>
  <cp:revision>5</cp:revision>
  <dcterms:created xsi:type="dcterms:W3CDTF">2023-03-04T07:55:00Z</dcterms:created>
  <dcterms:modified xsi:type="dcterms:W3CDTF">2023-07-18T18:18:00Z</dcterms:modified>
</cp:coreProperties>
</file>